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ACTIVIDADES DE LA DIRECCION DE</w:t>
      </w:r>
      <w:r w:rsidR="00062390">
        <w:rPr>
          <w:rFonts w:ascii="Arial" w:hAnsi="Arial" w:cs="Arial"/>
          <w:b/>
          <w:sz w:val="32"/>
          <w:szCs w:val="32"/>
          <w:u w:val="single"/>
        </w:rPr>
        <w:t xml:space="preserve"> INGENIERÍA FINANCIERA </w:t>
      </w:r>
      <w:proofErr w:type="gramStart"/>
      <w:r w:rsidR="00062390">
        <w:rPr>
          <w:rFonts w:ascii="Arial" w:hAnsi="Arial" w:cs="Arial"/>
          <w:b/>
          <w:sz w:val="32"/>
          <w:szCs w:val="32"/>
          <w:u w:val="single"/>
        </w:rPr>
        <w:t xml:space="preserve">DEL </w:t>
      </w:r>
      <w:r w:rsidR="00A063D7">
        <w:rPr>
          <w:rFonts w:ascii="Arial" w:hAnsi="Arial" w:cs="Arial"/>
          <w:b/>
          <w:sz w:val="32"/>
          <w:szCs w:val="32"/>
          <w:u w:val="single"/>
        </w:rPr>
        <w:t xml:space="preserve"> MES</w:t>
      </w:r>
      <w:proofErr w:type="gramEnd"/>
      <w:r w:rsidR="00A063D7">
        <w:rPr>
          <w:rFonts w:ascii="Arial" w:hAnsi="Arial" w:cs="Arial"/>
          <w:b/>
          <w:sz w:val="32"/>
          <w:szCs w:val="32"/>
          <w:u w:val="single"/>
        </w:rPr>
        <w:t xml:space="preserve"> DE </w:t>
      </w:r>
      <w:r w:rsidR="001168B4">
        <w:rPr>
          <w:rFonts w:ascii="Arial" w:hAnsi="Arial" w:cs="Arial"/>
          <w:b/>
          <w:sz w:val="32"/>
          <w:szCs w:val="32"/>
          <w:u w:val="single"/>
        </w:rPr>
        <w:t>JULIO</w:t>
      </w:r>
      <w:r w:rsidR="00A063D7">
        <w:rPr>
          <w:rFonts w:ascii="Arial" w:hAnsi="Arial" w:cs="Arial"/>
          <w:b/>
          <w:sz w:val="32"/>
          <w:szCs w:val="32"/>
          <w:u w:val="single"/>
        </w:rPr>
        <w:t xml:space="preserve"> AL MES DE </w:t>
      </w:r>
      <w:r w:rsidR="001168B4">
        <w:rPr>
          <w:rFonts w:ascii="Arial" w:hAnsi="Arial" w:cs="Arial"/>
          <w:b/>
          <w:sz w:val="32"/>
          <w:szCs w:val="32"/>
          <w:u w:val="single"/>
        </w:rPr>
        <w:t>SEPTIEMBRE</w:t>
      </w:r>
      <w:r w:rsidR="00A063D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9D7EB9">
        <w:rPr>
          <w:rFonts w:ascii="Arial" w:hAnsi="Arial" w:cs="Arial"/>
          <w:b/>
          <w:sz w:val="32"/>
          <w:szCs w:val="32"/>
          <w:u w:val="single"/>
        </w:rPr>
        <w:t>DE  2016</w:t>
      </w:r>
    </w:p>
    <w:p w:rsidR="000A35C2" w:rsidRPr="009D7EB9" w:rsidRDefault="009D7EB9" w:rsidP="000A3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ELABORACIÓ:             </w:t>
      </w:r>
      <w:r w:rsidR="00062390">
        <w:rPr>
          <w:rFonts w:ascii="Arial" w:hAnsi="Arial" w:cs="Arial"/>
          <w:b/>
        </w:rPr>
        <w:t xml:space="preserve">         </w:t>
      </w:r>
      <w:r w:rsidR="00A063D7">
        <w:rPr>
          <w:rFonts w:ascii="Arial" w:hAnsi="Arial" w:cs="Arial"/>
          <w:b/>
        </w:rPr>
        <w:t xml:space="preserve">  </w:t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A063D7">
        <w:rPr>
          <w:rFonts w:ascii="Arial" w:hAnsi="Arial" w:cs="Arial"/>
          <w:b/>
        </w:rPr>
        <w:t>07/09/2016</w:t>
      </w:r>
    </w:p>
    <w:p w:rsidR="0012115D" w:rsidRPr="00960FF2" w:rsidRDefault="009D7EB9" w:rsidP="00BA7C5A">
      <w:pPr>
        <w:rPr>
          <w:rFonts w:ascii="Arial" w:hAnsi="Arial" w:cs="Arial"/>
          <w:b/>
        </w:rPr>
      </w:pPr>
      <w:r w:rsidRPr="009D7EB9">
        <w:rPr>
          <w:rFonts w:ascii="Arial" w:hAnsi="Arial" w:cs="Arial"/>
          <w:b/>
        </w:rPr>
        <w:t>ELABORADO POR:</w:t>
      </w:r>
      <w:r>
        <w:rPr>
          <w:rFonts w:ascii="Arial" w:hAnsi="Arial" w:cs="Arial"/>
          <w:b/>
        </w:rPr>
        <w:t xml:space="preserve">                                   _</w:t>
      </w:r>
      <w:r w:rsidR="00062390">
        <w:rPr>
          <w:rFonts w:ascii="Arial" w:hAnsi="Arial" w:cs="Arial"/>
          <w:b/>
        </w:rPr>
        <w:t>ME</w:t>
      </w:r>
      <w:r w:rsidR="00960FF2">
        <w:rPr>
          <w:rFonts w:ascii="Arial" w:hAnsi="Arial" w:cs="Arial"/>
          <w:b/>
        </w:rPr>
        <w:t>T. Celic Teotetl Cárdenas Osorio</w:t>
      </w:r>
      <w:bookmarkStart w:id="0" w:name="_GoBack"/>
      <w:bookmarkEnd w:id="0"/>
    </w:p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557F09" w:rsidRPr="003756FD" w:rsidTr="00557F09">
        <w:tc>
          <w:tcPr>
            <w:tcW w:w="1696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5529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557F09" w:rsidTr="00557F09">
        <w:tc>
          <w:tcPr>
            <w:tcW w:w="1696" w:type="dxa"/>
          </w:tcPr>
          <w:p w:rsidR="00557F09" w:rsidRDefault="00553CA1" w:rsidP="00E62262">
            <w:pPr>
              <w:rPr>
                <w:lang w:val="es-MX"/>
              </w:rPr>
            </w:pPr>
            <w:r>
              <w:rPr>
                <w:b/>
                <w:i/>
              </w:rPr>
              <w:t>7-julio-2016</w:t>
            </w:r>
          </w:p>
        </w:tc>
        <w:tc>
          <w:tcPr>
            <w:tcW w:w="5529" w:type="dxa"/>
          </w:tcPr>
          <w:p w:rsidR="00557F09" w:rsidRDefault="00553CA1" w:rsidP="006F7A62">
            <w:pPr>
              <w:jc w:val="both"/>
              <w:rPr>
                <w:lang w:val="es-MX"/>
              </w:rPr>
            </w:pPr>
            <w:r>
              <w:rPr>
                <w:rStyle w:val="usercontent"/>
              </w:rPr>
              <w:t>Se lleva a cabo protocolo de titulación</w:t>
            </w:r>
            <w:r w:rsidR="006F7A62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557F09" w:rsidRDefault="00553CA1" w:rsidP="00E62262">
            <w:pPr>
              <w:jc w:val="both"/>
              <w:rPr>
                <w:lang w:val="es-MX"/>
              </w:rPr>
            </w:pPr>
            <w:r>
              <w:t>Se titulan 23 egresados de ingeniería financiera. Incrementando así el número de titulados de jóvenes que no habían hecho el trámite</w:t>
            </w:r>
            <w:r w:rsidR="006F7A62">
              <w:t>.</w:t>
            </w:r>
          </w:p>
        </w:tc>
      </w:tr>
      <w:tr w:rsidR="00557F09" w:rsidTr="00557F09">
        <w:tc>
          <w:tcPr>
            <w:tcW w:w="1696" w:type="dxa"/>
          </w:tcPr>
          <w:p w:rsidR="00557F09" w:rsidRDefault="00553CA1" w:rsidP="00E62262">
            <w:pPr>
              <w:rPr>
                <w:lang w:val="es-MX"/>
              </w:rPr>
            </w:pPr>
            <w:r>
              <w:rPr>
                <w:b/>
                <w:i/>
              </w:rPr>
              <w:t>11-15-julio-2016</w:t>
            </w:r>
          </w:p>
        </w:tc>
        <w:tc>
          <w:tcPr>
            <w:tcW w:w="5529" w:type="dxa"/>
          </w:tcPr>
          <w:p w:rsidR="00557F09" w:rsidRDefault="00553CA1" w:rsidP="00E62262">
            <w:pPr>
              <w:jc w:val="both"/>
              <w:rPr>
                <w:lang w:val="es-MX"/>
              </w:rPr>
            </w:pPr>
            <w:r>
              <w:rPr>
                <w:rStyle w:val="usercontent"/>
              </w:rPr>
              <w:t>Se lleva a cabo el curso de inducción para los jóvenes de nuevo ingreso de la primera etapa</w:t>
            </w:r>
            <w:r w:rsidR="00866F61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557F09" w:rsidRDefault="006C09BA" w:rsidP="00E62262">
            <w:pPr>
              <w:jc w:val="both"/>
              <w:rPr>
                <w:lang w:val="es-MX"/>
              </w:rPr>
            </w:pPr>
            <w:r>
              <w:t>Se aplican evaluaciones a 152 sustentantes de ingeniería financiera. Se inscriben 105 en la primera etapa</w:t>
            </w:r>
            <w:r w:rsidR="00866F61" w:rsidRPr="00D34F92">
              <w:t>.</w:t>
            </w:r>
          </w:p>
        </w:tc>
      </w:tr>
      <w:tr w:rsidR="00557F09" w:rsidTr="00557F09">
        <w:trPr>
          <w:trHeight w:val="268"/>
        </w:trPr>
        <w:tc>
          <w:tcPr>
            <w:tcW w:w="1696" w:type="dxa"/>
          </w:tcPr>
          <w:p w:rsidR="00557F09" w:rsidRDefault="001F4777" w:rsidP="00E62262">
            <w:pPr>
              <w:rPr>
                <w:lang w:val="es-MX"/>
              </w:rPr>
            </w:pPr>
            <w:r>
              <w:rPr>
                <w:b/>
                <w:i/>
              </w:rPr>
              <w:t>1-5-agosto-2016</w:t>
            </w:r>
          </w:p>
        </w:tc>
        <w:tc>
          <w:tcPr>
            <w:tcW w:w="5529" w:type="dxa"/>
          </w:tcPr>
          <w:p w:rsidR="00557F09" w:rsidRDefault="001F4777" w:rsidP="001F4777">
            <w:pPr>
              <w:jc w:val="both"/>
              <w:rPr>
                <w:lang w:val="es-MX"/>
              </w:rPr>
            </w:pPr>
            <w:r>
              <w:rPr>
                <w:rStyle w:val="usercontent"/>
              </w:rPr>
              <w:t>Se lleva a cabo la “Semana de las ingenierías”.</w:t>
            </w:r>
          </w:p>
        </w:tc>
        <w:tc>
          <w:tcPr>
            <w:tcW w:w="5811" w:type="dxa"/>
          </w:tcPr>
          <w:p w:rsidR="00557F09" w:rsidRDefault="001F4777" w:rsidP="006C09BA">
            <w:pPr>
              <w:jc w:val="both"/>
              <w:rPr>
                <w:lang w:val="es-MX"/>
              </w:rPr>
            </w:pPr>
            <w:r>
              <w:t xml:space="preserve">Se llevan a cabo 6 conferencias, un panel de egresados (en el que participan 6 ingenieros financieros), 3 talleres y un camión de </w:t>
            </w:r>
            <w:proofErr w:type="spellStart"/>
            <w:r>
              <w:t>movicine</w:t>
            </w:r>
            <w:proofErr w:type="spellEnd"/>
            <w:r>
              <w:t xml:space="preserve"> dentro de las actividades propias de ingeniería financiera. Participa el 82% de estudiantes de la carrera</w:t>
            </w:r>
            <w:r w:rsidR="00866F61">
              <w:t>.</w:t>
            </w:r>
          </w:p>
        </w:tc>
      </w:tr>
      <w:tr w:rsidR="00866F61" w:rsidTr="00557F09">
        <w:trPr>
          <w:trHeight w:val="268"/>
        </w:trPr>
        <w:tc>
          <w:tcPr>
            <w:tcW w:w="1696" w:type="dxa"/>
          </w:tcPr>
          <w:p w:rsidR="00866F61" w:rsidRDefault="001F4777" w:rsidP="00866F61">
            <w:r>
              <w:rPr>
                <w:b/>
                <w:i/>
              </w:rPr>
              <w:t>10-agosto-2016</w:t>
            </w:r>
          </w:p>
        </w:tc>
        <w:tc>
          <w:tcPr>
            <w:tcW w:w="5529" w:type="dxa"/>
          </w:tcPr>
          <w:p w:rsidR="00866F61" w:rsidRPr="00D93258" w:rsidRDefault="001F4777" w:rsidP="001F4777">
            <w:pPr>
              <w:jc w:val="both"/>
              <w:rPr>
                <w:b/>
                <w:i/>
                <w:highlight w:val="yellow"/>
              </w:rPr>
            </w:pPr>
            <w:r>
              <w:rPr>
                <w:rStyle w:val="usercontent"/>
              </w:rPr>
              <w:t>Se lleva a reunión entre directores de PE para acordar espacios para el ciclo escolar septiembre-diciembre 2016.</w:t>
            </w:r>
          </w:p>
        </w:tc>
        <w:tc>
          <w:tcPr>
            <w:tcW w:w="5811" w:type="dxa"/>
          </w:tcPr>
          <w:p w:rsidR="00866F61" w:rsidRDefault="001F4777" w:rsidP="00866F61">
            <w:pPr>
              <w:jc w:val="both"/>
            </w:pPr>
            <w:r>
              <w:t>Para el caso de ingeniería financiera, se tienen planificados abrir 5 grupos de nuevo ingreso, en total 17 grupos.</w:t>
            </w:r>
          </w:p>
        </w:tc>
      </w:tr>
      <w:tr w:rsidR="00866F61" w:rsidTr="00557F09">
        <w:trPr>
          <w:trHeight w:val="268"/>
        </w:trPr>
        <w:tc>
          <w:tcPr>
            <w:tcW w:w="1696" w:type="dxa"/>
          </w:tcPr>
          <w:p w:rsidR="00866F61" w:rsidRDefault="001F4777" w:rsidP="00866F61">
            <w:r>
              <w:rPr>
                <w:b/>
                <w:i/>
              </w:rPr>
              <w:t>12-agosto-2016</w:t>
            </w:r>
          </w:p>
        </w:tc>
        <w:tc>
          <w:tcPr>
            <w:tcW w:w="5529" w:type="dxa"/>
          </w:tcPr>
          <w:p w:rsidR="00866F61" w:rsidRDefault="001F4777" w:rsidP="001F4777">
            <w:pPr>
              <w:jc w:val="both"/>
            </w:pPr>
            <w:r>
              <w:rPr>
                <w:rStyle w:val="usercontent"/>
              </w:rPr>
              <w:t>Se lleva a plática de inducción para estudiantes de 3er. cuatrimestre, sobre el proceso de estancias.</w:t>
            </w:r>
          </w:p>
        </w:tc>
        <w:tc>
          <w:tcPr>
            <w:tcW w:w="5811" w:type="dxa"/>
          </w:tcPr>
          <w:p w:rsidR="00866F61" w:rsidRDefault="001F4777" w:rsidP="00866F61">
            <w:pPr>
              <w:jc w:val="both"/>
            </w:pPr>
            <w:r>
              <w:t>Participan 150 estudiantes de ingeniería financiera, en el que se les da a conocer el proceso general de estancias I. Se comenta que a partir de 4to. Se requiere del sello de servicios escolares para garantizar que cuentan con el número de seguro social vigente</w:t>
            </w:r>
            <w:r w:rsidR="00866F61">
              <w:t>.</w:t>
            </w:r>
          </w:p>
        </w:tc>
      </w:tr>
      <w:tr w:rsidR="006F7A62" w:rsidTr="00557F09">
        <w:trPr>
          <w:trHeight w:val="268"/>
        </w:trPr>
        <w:tc>
          <w:tcPr>
            <w:tcW w:w="1696" w:type="dxa"/>
          </w:tcPr>
          <w:p w:rsidR="006F7A62" w:rsidRDefault="001F4777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15-19-agosto-2016</w:t>
            </w:r>
          </w:p>
        </w:tc>
        <w:tc>
          <w:tcPr>
            <w:tcW w:w="5529" w:type="dxa"/>
          </w:tcPr>
          <w:p w:rsidR="006F7A62" w:rsidRDefault="001F4777" w:rsidP="001F4777">
            <w:pPr>
              <w:jc w:val="both"/>
            </w:pPr>
            <w:r>
              <w:rPr>
                <w:rStyle w:val="usercontent"/>
              </w:rPr>
              <w:t>Se lleva a cabo el curso de inducción para estudiantes de nuevo ingreso de la segunda etapa.</w:t>
            </w:r>
          </w:p>
        </w:tc>
        <w:tc>
          <w:tcPr>
            <w:tcW w:w="5811" w:type="dxa"/>
          </w:tcPr>
          <w:p w:rsidR="006F7A62" w:rsidRDefault="001F4777" w:rsidP="00866F61">
            <w:pPr>
              <w:jc w:val="both"/>
            </w:pPr>
            <w:r>
              <w:t>Se atienden 56 alumnos en dos grupos. Se tienen en total 163 estudiantes de nuevo ingreso para el ciclo escolar septiembre-diciembre 2016</w:t>
            </w:r>
            <w:r w:rsidR="006C09BA">
              <w:t>.</w:t>
            </w:r>
          </w:p>
        </w:tc>
      </w:tr>
      <w:tr w:rsidR="006F7A62" w:rsidTr="00557F09">
        <w:trPr>
          <w:trHeight w:val="268"/>
        </w:trPr>
        <w:tc>
          <w:tcPr>
            <w:tcW w:w="1696" w:type="dxa"/>
          </w:tcPr>
          <w:p w:rsidR="006F7A62" w:rsidRDefault="001F4777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19-agosto-2016</w:t>
            </w:r>
          </w:p>
        </w:tc>
        <w:tc>
          <w:tcPr>
            <w:tcW w:w="5529" w:type="dxa"/>
          </w:tcPr>
          <w:p w:rsidR="006F7A62" w:rsidRDefault="001F4777" w:rsidP="00866F61">
            <w:pPr>
              <w:jc w:val="both"/>
            </w:pPr>
            <w:r>
              <w:rPr>
                <w:rStyle w:val="usercontent"/>
              </w:rPr>
              <w:t>Se lleva a cabo la plática de inducción para estudiantes de 9no., sobre el proceso de estadías y la importancia que esta tiene en su formación</w:t>
            </w:r>
            <w:r w:rsidR="006C09BA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6F7A62" w:rsidRDefault="001F4777" w:rsidP="00866F61">
            <w:pPr>
              <w:jc w:val="both"/>
            </w:pPr>
            <w:r>
              <w:t>Participan 100 estudiantes de 9no. cuatrimestre</w:t>
            </w:r>
            <w:r w:rsidR="006C09BA">
              <w:t>.</w:t>
            </w:r>
          </w:p>
        </w:tc>
      </w:tr>
      <w:tr w:rsidR="001F4777" w:rsidTr="00557F09">
        <w:trPr>
          <w:trHeight w:val="268"/>
        </w:trPr>
        <w:tc>
          <w:tcPr>
            <w:tcW w:w="1696" w:type="dxa"/>
          </w:tcPr>
          <w:p w:rsidR="001F4777" w:rsidRDefault="001F4777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19-agosto-2016</w:t>
            </w:r>
          </w:p>
        </w:tc>
        <w:tc>
          <w:tcPr>
            <w:tcW w:w="5529" w:type="dxa"/>
          </w:tcPr>
          <w:p w:rsidR="001F4777" w:rsidRDefault="001F4777" w:rsidP="00866F61">
            <w:pPr>
              <w:jc w:val="both"/>
              <w:rPr>
                <w:rStyle w:val="usercontent"/>
              </w:rPr>
            </w:pPr>
            <w:r>
              <w:rPr>
                <w:rStyle w:val="usercontent"/>
              </w:rPr>
              <w:t>Se lleva a cabo la “Segunda quema de libros” por parte de los estudiantes de 9no. cuatrimestre.</w:t>
            </w:r>
          </w:p>
        </w:tc>
        <w:tc>
          <w:tcPr>
            <w:tcW w:w="5811" w:type="dxa"/>
          </w:tcPr>
          <w:p w:rsidR="001F4777" w:rsidRDefault="001F4777" w:rsidP="00866F61">
            <w:pPr>
              <w:jc w:val="both"/>
            </w:pPr>
            <w:r>
              <w:t>Participan 100 estudiantes de 9no. cuatrimestre en dicho evento</w:t>
            </w:r>
          </w:p>
        </w:tc>
      </w:tr>
      <w:tr w:rsidR="001F4777" w:rsidTr="00557F09">
        <w:trPr>
          <w:trHeight w:val="268"/>
        </w:trPr>
        <w:tc>
          <w:tcPr>
            <w:tcW w:w="1696" w:type="dxa"/>
          </w:tcPr>
          <w:p w:rsidR="001F4777" w:rsidRDefault="001F4777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5-septiembre-2016</w:t>
            </w:r>
          </w:p>
        </w:tc>
        <w:tc>
          <w:tcPr>
            <w:tcW w:w="5529" w:type="dxa"/>
          </w:tcPr>
          <w:p w:rsidR="001F4777" w:rsidRDefault="001F4777" w:rsidP="00866F61">
            <w:pPr>
              <w:jc w:val="both"/>
              <w:rPr>
                <w:rStyle w:val="usercontent"/>
              </w:rPr>
            </w:pPr>
            <w:r>
              <w:rPr>
                <w:rStyle w:val="usercontent"/>
              </w:rPr>
              <w:t>Inicia el ciclo escolar septiembre-diciembre 2016</w:t>
            </w:r>
            <w:r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1F4777" w:rsidRDefault="001F4777" w:rsidP="00866F61">
            <w:pPr>
              <w:jc w:val="both"/>
            </w:pPr>
            <w:r>
              <w:t>Ingeniería financiera inicia con 629 alumnos, lo que implica un 15.59% de la matrícula total de la universidad. Representando un incremento del 26.8% de la matrícula de ingeniería financiera desde 2011</w:t>
            </w:r>
            <w:r>
              <w:t>.</w:t>
            </w:r>
          </w:p>
        </w:tc>
      </w:tr>
      <w:tr w:rsidR="001F4777" w:rsidTr="00557F09">
        <w:trPr>
          <w:trHeight w:val="268"/>
        </w:trPr>
        <w:tc>
          <w:tcPr>
            <w:tcW w:w="1696" w:type="dxa"/>
          </w:tcPr>
          <w:p w:rsidR="001F4777" w:rsidRDefault="001F4777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12-septiembre-2016</w:t>
            </w:r>
          </w:p>
        </w:tc>
        <w:tc>
          <w:tcPr>
            <w:tcW w:w="5529" w:type="dxa"/>
          </w:tcPr>
          <w:p w:rsidR="001F4777" w:rsidRDefault="001F4777" w:rsidP="00866F61">
            <w:pPr>
              <w:jc w:val="both"/>
              <w:rPr>
                <w:rStyle w:val="usercontent"/>
              </w:rPr>
            </w:pPr>
            <w:r>
              <w:rPr>
                <w:rStyle w:val="usercontent"/>
              </w:rPr>
              <w:t>Se lleva a cabo el nombramiento del comité de evaluación de desempeño docente.</w:t>
            </w:r>
          </w:p>
        </w:tc>
        <w:tc>
          <w:tcPr>
            <w:tcW w:w="5811" w:type="dxa"/>
          </w:tcPr>
          <w:p w:rsidR="001F4777" w:rsidRDefault="001F4777" w:rsidP="00866F61">
            <w:pPr>
              <w:jc w:val="both"/>
            </w:pPr>
            <w:r>
              <w:t>Se espera que la evaluación de los docentes sea más integral, considerando no sólo la evaluación por parte de los alumnos, sino la que se hace por pares</w:t>
            </w:r>
            <w:r>
              <w:t>.</w:t>
            </w:r>
          </w:p>
        </w:tc>
      </w:tr>
      <w:tr w:rsidR="001F4777" w:rsidTr="00557F09">
        <w:trPr>
          <w:trHeight w:val="268"/>
        </w:trPr>
        <w:tc>
          <w:tcPr>
            <w:tcW w:w="1696" w:type="dxa"/>
          </w:tcPr>
          <w:p w:rsidR="001F4777" w:rsidRDefault="001F4777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15-septiembre-2016</w:t>
            </w:r>
          </w:p>
        </w:tc>
        <w:tc>
          <w:tcPr>
            <w:tcW w:w="5529" w:type="dxa"/>
          </w:tcPr>
          <w:p w:rsidR="001F4777" w:rsidRDefault="001F4777" w:rsidP="00866F61">
            <w:pPr>
              <w:jc w:val="both"/>
              <w:rPr>
                <w:rStyle w:val="usercontent"/>
              </w:rPr>
            </w:pPr>
            <w:r>
              <w:rPr>
                <w:rStyle w:val="usercontent"/>
              </w:rPr>
              <w:t>Se reúne el comité de seguimiento del PID</w:t>
            </w:r>
            <w:r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1F4777" w:rsidRDefault="001F4777" w:rsidP="00866F61">
            <w:pPr>
              <w:jc w:val="both"/>
            </w:pPr>
            <w:r>
              <w:t>Se hace el análisis del eje I del PID, para identificar las metas cumplidas, así como los objetivos que son pertinentes para la institución</w:t>
            </w:r>
            <w:r>
              <w:t>.</w:t>
            </w:r>
          </w:p>
        </w:tc>
      </w:tr>
      <w:tr w:rsidR="001F4777" w:rsidTr="00557F09">
        <w:trPr>
          <w:trHeight w:val="268"/>
        </w:trPr>
        <w:tc>
          <w:tcPr>
            <w:tcW w:w="1696" w:type="dxa"/>
          </w:tcPr>
          <w:p w:rsidR="001F4777" w:rsidRDefault="001F4777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15-septiembre-2016</w:t>
            </w:r>
          </w:p>
        </w:tc>
        <w:tc>
          <w:tcPr>
            <w:tcW w:w="5529" w:type="dxa"/>
          </w:tcPr>
          <w:p w:rsidR="001F4777" w:rsidRDefault="001F4777" w:rsidP="00866F61">
            <w:pPr>
              <w:jc w:val="both"/>
              <w:rPr>
                <w:rStyle w:val="usercontent"/>
              </w:rPr>
            </w:pPr>
            <w:r>
              <w:rPr>
                <w:rStyle w:val="usercontent"/>
              </w:rPr>
              <w:t>Se lleva a cabo la bienvenida de los estudiantes de nuevo ingreso</w:t>
            </w:r>
            <w:r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1F4777" w:rsidRDefault="00760A8E" w:rsidP="00866F61">
            <w:pPr>
              <w:jc w:val="both"/>
            </w:pPr>
            <w:r>
              <w:t xml:space="preserve">Se da bienvenida a 1158 estudiantes de nuevo ingreso, de los cuáles 163 son de ingeniería financiera, que representan el 14.07% de la matrícula de nuevo ingreso de la </w:t>
            </w:r>
            <w:proofErr w:type="spellStart"/>
            <w:r>
              <w:t>UPTx</w:t>
            </w:r>
            <w:proofErr w:type="spellEnd"/>
            <w:r>
              <w:t>.</w:t>
            </w:r>
          </w:p>
        </w:tc>
      </w:tr>
      <w:tr w:rsidR="001F4777" w:rsidTr="00557F09">
        <w:trPr>
          <w:trHeight w:val="268"/>
        </w:trPr>
        <w:tc>
          <w:tcPr>
            <w:tcW w:w="1696" w:type="dxa"/>
          </w:tcPr>
          <w:p w:rsidR="001F4777" w:rsidRDefault="00760A8E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19-26-septiembre-2016</w:t>
            </w:r>
          </w:p>
        </w:tc>
        <w:tc>
          <w:tcPr>
            <w:tcW w:w="5529" w:type="dxa"/>
          </w:tcPr>
          <w:p w:rsidR="001F4777" w:rsidRDefault="00760A8E" w:rsidP="00866F61">
            <w:pPr>
              <w:jc w:val="both"/>
              <w:rPr>
                <w:rStyle w:val="usercontent"/>
              </w:rPr>
            </w:pPr>
            <w:r>
              <w:rPr>
                <w:rStyle w:val="usercontent"/>
              </w:rPr>
              <w:t>Se realiza un análisis de indicadores académicos que permita observar el desempeño de ingeniería financiera en relación a la universidad. Esto de acuerdo a los datos proporcionados por servicios escolares</w:t>
            </w:r>
            <w:r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1F4777" w:rsidRDefault="00760A8E" w:rsidP="00866F61">
            <w:pPr>
              <w:jc w:val="both"/>
            </w:pPr>
            <w:r>
              <w:t xml:space="preserve">Se obtiene que, en eficiencia terminal, ingeniería financiera tiene en promedio 48.1%, que es mayor que el promedio de la universidad (38.5%).  El porcentaje de eficiencia de titulación es de 97.02%, (el de </w:t>
            </w:r>
            <w:proofErr w:type="spellStart"/>
            <w:r>
              <w:t>UPTx</w:t>
            </w:r>
            <w:proofErr w:type="spellEnd"/>
            <w:r>
              <w:t xml:space="preserve"> es de 95.62%) y que, en promedio, el índice de reprobación es de 9.25% (el de la </w:t>
            </w:r>
            <w:proofErr w:type="spellStart"/>
            <w:r>
              <w:t>UPTx</w:t>
            </w:r>
            <w:proofErr w:type="spellEnd"/>
            <w:r>
              <w:t xml:space="preserve"> es de 11.53%)</w:t>
            </w:r>
            <w:r>
              <w:t>.</w:t>
            </w:r>
          </w:p>
        </w:tc>
      </w:tr>
    </w:tbl>
    <w:p w:rsidR="000A35C2" w:rsidRPr="00BA7C5A" w:rsidRDefault="000A35C2" w:rsidP="001F4777"/>
    <w:sectPr w:rsidR="000A35C2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E1" w:rsidRDefault="002F56E1" w:rsidP="00C24B00">
      <w:pPr>
        <w:spacing w:after="0" w:line="240" w:lineRule="auto"/>
      </w:pPr>
      <w:r>
        <w:separator/>
      </w:r>
    </w:p>
  </w:endnote>
  <w:endnote w:type="continuationSeparator" w:id="0">
    <w:p w:rsidR="002F56E1" w:rsidRDefault="002F56E1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6" w:rsidRDefault="00B6315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E1" w:rsidRDefault="002F56E1" w:rsidP="00C24B00">
      <w:pPr>
        <w:spacing w:after="0" w:line="240" w:lineRule="auto"/>
      </w:pPr>
      <w:r>
        <w:separator/>
      </w:r>
    </w:p>
  </w:footnote>
  <w:footnote w:type="continuationSeparator" w:id="0">
    <w:p w:rsidR="002F56E1" w:rsidRDefault="002F56E1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2F56E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CF" w:rsidRDefault="00A916CF">
    <w:pPr>
      <w:pStyle w:val="Encabezado"/>
      <w:rPr>
        <w:noProof/>
        <w:lang w:eastAsia="es-MX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2F56E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20431"/>
    <w:rsid w:val="00042302"/>
    <w:rsid w:val="000437E5"/>
    <w:rsid w:val="00062390"/>
    <w:rsid w:val="00083E89"/>
    <w:rsid w:val="00090FC3"/>
    <w:rsid w:val="000A35C2"/>
    <w:rsid w:val="000C0097"/>
    <w:rsid w:val="000C342E"/>
    <w:rsid w:val="001168B4"/>
    <w:rsid w:val="0012115D"/>
    <w:rsid w:val="00135842"/>
    <w:rsid w:val="0014519A"/>
    <w:rsid w:val="001A415F"/>
    <w:rsid w:val="001F4777"/>
    <w:rsid w:val="00201E32"/>
    <w:rsid w:val="0023525C"/>
    <w:rsid w:val="0027614F"/>
    <w:rsid w:val="0028364C"/>
    <w:rsid w:val="002C1C6F"/>
    <w:rsid w:val="002D6935"/>
    <w:rsid w:val="002F0650"/>
    <w:rsid w:val="002F56E1"/>
    <w:rsid w:val="00337DE9"/>
    <w:rsid w:val="00345DBF"/>
    <w:rsid w:val="00357CA7"/>
    <w:rsid w:val="00363029"/>
    <w:rsid w:val="003C2083"/>
    <w:rsid w:val="003D6195"/>
    <w:rsid w:val="003E5DD7"/>
    <w:rsid w:val="00400BA2"/>
    <w:rsid w:val="00406923"/>
    <w:rsid w:val="004179AC"/>
    <w:rsid w:val="00443636"/>
    <w:rsid w:val="004A5653"/>
    <w:rsid w:val="004C3CA2"/>
    <w:rsid w:val="004E52AC"/>
    <w:rsid w:val="004F0D1F"/>
    <w:rsid w:val="00542B12"/>
    <w:rsid w:val="00553CA1"/>
    <w:rsid w:val="00557F09"/>
    <w:rsid w:val="0057073E"/>
    <w:rsid w:val="00595C78"/>
    <w:rsid w:val="00666A50"/>
    <w:rsid w:val="00677F7A"/>
    <w:rsid w:val="006C09BA"/>
    <w:rsid w:val="006C3504"/>
    <w:rsid w:val="006F55C5"/>
    <w:rsid w:val="006F7A62"/>
    <w:rsid w:val="00760A8E"/>
    <w:rsid w:val="00767953"/>
    <w:rsid w:val="00812EF7"/>
    <w:rsid w:val="00866F61"/>
    <w:rsid w:val="00890854"/>
    <w:rsid w:val="008C4BAA"/>
    <w:rsid w:val="00922607"/>
    <w:rsid w:val="00960FF2"/>
    <w:rsid w:val="00972FB3"/>
    <w:rsid w:val="009A39FF"/>
    <w:rsid w:val="009D7EB9"/>
    <w:rsid w:val="009F4859"/>
    <w:rsid w:val="00A063D7"/>
    <w:rsid w:val="00A12589"/>
    <w:rsid w:val="00A27895"/>
    <w:rsid w:val="00A64A8A"/>
    <w:rsid w:val="00A81861"/>
    <w:rsid w:val="00A916CF"/>
    <w:rsid w:val="00AF7FBC"/>
    <w:rsid w:val="00B63156"/>
    <w:rsid w:val="00BA1C93"/>
    <w:rsid w:val="00BA7C5A"/>
    <w:rsid w:val="00C24B00"/>
    <w:rsid w:val="00CA69B8"/>
    <w:rsid w:val="00D143AE"/>
    <w:rsid w:val="00D17ADB"/>
    <w:rsid w:val="00DB7E7D"/>
    <w:rsid w:val="00E45518"/>
    <w:rsid w:val="00F14881"/>
    <w:rsid w:val="00F712BF"/>
    <w:rsid w:val="00F71C23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55ECFB"/>
  <w15:docId w15:val="{FB79CE06-E2D6-4CDE-9CEE-B8F62F5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Fuentedeprrafopredeter"/>
    <w:rsid w:val="0086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SecreAcademico</dc:creator>
  <cp:lastModifiedBy>Celic Teotetl Cárdenas Osorio</cp:lastModifiedBy>
  <cp:revision>7</cp:revision>
  <cp:lastPrinted>2016-08-31T18:19:00Z</cp:lastPrinted>
  <dcterms:created xsi:type="dcterms:W3CDTF">2016-09-07T17:11:00Z</dcterms:created>
  <dcterms:modified xsi:type="dcterms:W3CDTF">2016-10-07T17:54:00Z</dcterms:modified>
</cp:coreProperties>
</file>