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48" w:rsidRPr="000B102E" w:rsidRDefault="005D4F48" w:rsidP="005D4F48">
      <w:pPr>
        <w:pStyle w:val="Ttulo2"/>
        <w:jc w:val="center"/>
        <w:rPr>
          <w:color w:val="595959"/>
          <w:sz w:val="56"/>
          <w:szCs w:val="56"/>
        </w:rPr>
      </w:pPr>
      <w:r>
        <w:fldChar w:fldCharType="begin"/>
      </w:r>
      <w:r>
        <w:instrText xml:space="preserve"> HYPERLINK "http://www.record.com.mx/privacidad" \o "AVISO DE PRIVACIDAD" </w:instrText>
      </w:r>
      <w:r>
        <w:fldChar w:fldCharType="separate"/>
      </w:r>
      <w:r w:rsidRPr="000B102E">
        <w:rPr>
          <w:rStyle w:val="Hipervnculo"/>
          <w:color w:val="595959"/>
          <w:sz w:val="56"/>
          <w:szCs w:val="56"/>
        </w:rPr>
        <w:t>AVISO DE PRIVACIDAD</w:t>
      </w:r>
      <w:r>
        <w:rPr>
          <w:rStyle w:val="Hipervnculo"/>
          <w:color w:val="595959"/>
          <w:sz w:val="56"/>
          <w:szCs w:val="56"/>
        </w:rPr>
        <w:fldChar w:fldCharType="end"/>
      </w:r>
    </w:p>
    <w:p w:rsidR="005D4F48" w:rsidRDefault="005D4F48" w:rsidP="005D4F48">
      <w:pPr>
        <w:pStyle w:val="NormalWeb"/>
        <w:jc w:val="both"/>
      </w:pPr>
      <w:r>
        <w:t>De conformidad con lo dispuesto por los Artículos 1, 2, 3, 7 y 14 de la Ley  de Protección de Datos Personales para el Estado de Tlaxcala, se emite el presente Aviso de Privacidad conforme a lo siguiente.</w:t>
      </w:r>
    </w:p>
    <w:p w:rsidR="005D4F48" w:rsidRPr="0028788C" w:rsidRDefault="005D4F48" w:rsidP="005D4F48">
      <w:pPr>
        <w:pStyle w:val="NormalWeb"/>
        <w:rPr>
          <w:rStyle w:val="Textoennegrita"/>
          <w:sz w:val="28"/>
          <w:szCs w:val="28"/>
        </w:rPr>
      </w:pPr>
      <w:r w:rsidRPr="0028788C">
        <w:rPr>
          <w:rStyle w:val="Textoennegrita"/>
          <w:sz w:val="28"/>
          <w:szCs w:val="28"/>
        </w:rPr>
        <w:t>RESPONSABLE DEL TRATAMIENTO DE DATOS PERSONALES</w:t>
      </w:r>
    </w:p>
    <w:p w:rsidR="005D4F48" w:rsidRDefault="005D4F48" w:rsidP="005D4F48">
      <w:pPr>
        <w:pStyle w:val="NormalWeb"/>
        <w:jc w:val="both"/>
      </w:pPr>
      <w:r>
        <w:t xml:space="preserve">La Universidad Politécnica de Tlaxcala, con domicilio en Kilometro 9.5 Carretera Federal Tlaxcala-Puebla, Avenida Universidad No.1, </w:t>
      </w:r>
      <w:proofErr w:type="spellStart"/>
      <w:r>
        <w:t>Xacaltzinco</w:t>
      </w:r>
      <w:proofErr w:type="spellEnd"/>
      <w:r>
        <w:t xml:space="preserve">, </w:t>
      </w:r>
      <w:proofErr w:type="spellStart"/>
      <w:r>
        <w:t>Tepeyanco</w:t>
      </w:r>
      <w:proofErr w:type="spellEnd"/>
      <w:r>
        <w:t xml:space="preserve"> Tlaxcala,  C.P. 90180,  es responsable del tratamiento de sus datos personales conforme a este aviso de privacidad.</w:t>
      </w:r>
    </w:p>
    <w:p w:rsidR="005D4F48" w:rsidRPr="0028788C" w:rsidRDefault="005D4F48" w:rsidP="005D4F48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POLITICA DE PRIVACIDAD</w:t>
      </w:r>
    </w:p>
    <w:p w:rsidR="005D4F48" w:rsidRDefault="005D4F48" w:rsidP="005D4F48">
      <w:pPr>
        <w:pStyle w:val="NormalWeb"/>
        <w:jc w:val="both"/>
      </w:pPr>
      <w:r>
        <w:t>El presente aviso de privacidad tiene por objeto la protección de los usuarios de los servicios de la Universidad Politécnica de Tlaxcala, así como el personal docente y administrativo que labora en esta entidad, mediante su tratamiento legítimo, controlado e informado a efecto de garantizar su privacidad, así como el derecho a la autodeterminación informativa.</w:t>
      </w:r>
    </w:p>
    <w:p w:rsidR="005D4F48" w:rsidRPr="0028788C" w:rsidRDefault="005D4F48" w:rsidP="005D4F48">
      <w:pPr>
        <w:pStyle w:val="NormalWeb"/>
        <w:rPr>
          <w:sz w:val="28"/>
          <w:szCs w:val="28"/>
        </w:rPr>
      </w:pPr>
      <w:r>
        <w:t> </w:t>
      </w:r>
      <w:r w:rsidRPr="0028788C">
        <w:rPr>
          <w:rStyle w:val="Textoennegrita"/>
          <w:sz w:val="28"/>
          <w:szCs w:val="28"/>
        </w:rPr>
        <w:t>DATOS PERSONALES</w:t>
      </w:r>
    </w:p>
    <w:p w:rsidR="005D4F48" w:rsidRDefault="005D4F48" w:rsidP="005D4F48">
      <w:pPr>
        <w:pStyle w:val="NormalWeb"/>
        <w:jc w:val="both"/>
      </w:pPr>
      <w:r>
        <w:t>Puede ser objeto de tratamiento  los datos personales que se presentan en forma enunciativa, no limitativa los siguientes:</w:t>
      </w:r>
    </w:p>
    <w:p w:rsidR="005D4F48" w:rsidRDefault="005D4F48" w:rsidP="005D4F48">
      <w:pPr>
        <w:pStyle w:val="NormalWeb"/>
        <w:jc w:val="both"/>
      </w:pPr>
      <w:r>
        <w:t>1) Datos de identificación: nombre completo, dirección, teléfono de casa, celular y/o de trabajo, estado civil, RFC, CURP, lugar y fecha de nacimiento, edad, nombres de familiares, dependientes y beneficiarios.</w:t>
      </w:r>
    </w:p>
    <w:p w:rsidR="005D4F48" w:rsidRDefault="005D4F48" w:rsidP="005D4F48">
      <w:pPr>
        <w:pStyle w:val="NormalWeb"/>
        <w:jc w:val="both"/>
      </w:pPr>
      <w:r>
        <w:t>2) Datos laborales: ocupación, puesto, área o departamento, domicilio, teléfono y correo de trabajo, actividades extracurriculares, referencias laborales y referencias personales.</w:t>
      </w:r>
    </w:p>
    <w:p w:rsidR="005D4F48" w:rsidRDefault="005D4F48" w:rsidP="005D4F48">
      <w:pPr>
        <w:pStyle w:val="NormalWeb"/>
        <w:rPr>
          <w:rStyle w:val="Textoennegrita"/>
          <w:sz w:val="28"/>
          <w:szCs w:val="28"/>
        </w:rPr>
      </w:pPr>
      <w:r w:rsidRPr="0028788C">
        <w:rPr>
          <w:rStyle w:val="Textoennegrita"/>
          <w:sz w:val="28"/>
          <w:szCs w:val="28"/>
        </w:rPr>
        <w:t>FINALIDAD DEL TRATAMIENTO DE LOS DATOS PERSONALES</w:t>
      </w:r>
    </w:p>
    <w:p w:rsidR="005D4F48" w:rsidRDefault="005D4F48" w:rsidP="005D4F48">
      <w:pPr>
        <w:pStyle w:val="NormalWeb"/>
        <w:jc w:val="both"/>
        <w:rPr>
          <w:rStyle w:val="Textoennegrita"/>
        </w:rPr>
      </w:pPr>
      <w:r w:rsidRPr="0028788C">
        <w:rPr>
          <w:rStyle w:val="Textoennegrita"/>
        </w:rPr>
        <w:t xml:space="preserve">La Universidad </w:t>
      </w:r>
      <w:r>
        <w:rPr>
          <w:rStyle w:val="Textoennegrita"/>
        </w:rPr>
        <w:t>P</w:t>
      </w:r>
      <w:r w:rsidRPr="0028788C">
        <w:rPr>
          <w:rStyle w:val="Textoennegrita"/>
        </w:rPr>
        <w:t>olitécnica de Tlaxcala,</w:t>
      </w:r>
      <w:r>
        <w:rPr>
          <w:rStyle w:val="Textoennegrita"/>
        </w:rPr>
        <w:t xml:space="preserve"> recabara los datos personales con alguna de las siguientes finalidades:</w:t>
      </w:r>
    </w:p>
    <w:p w:rsidR="005D4F48" w:rsidRDefault="005D4F48" w:rsidP="005D4F48">
      <w:pPr>
        <w:pStyle w:val="NormalWeb"/>
        <w:jc w:val="both"/>
        <w:rPr>
          <w:rStyle w:val="Textoennegrita"/>
        </w:rPr>
      </w:pPr>
      <w:r>
        <w:rPr>
          <w:rStyle w:val="Textoennegrita"/>
        </w:rPr>
        <w:t xml:space="preserve">Prestación de Servicios Académicos; Promoción de Servicios Relacionados con la Universidad; Seguimiento y Atención de Usuarios; Registro de Proveedores; Encuestas y Evaluaciones de Servicios; Elaboración de Estadísticas; Datos relacionados con la Identificación, operación y administración que sean necesarios para la prestación de los servicios; enviar comunicados a su correo electrónico; publicar calificaciones, Tares, eventos, circulares, avisos y en general, actividades propias de la Universidad. </w:t>
      </w:r>
    </w:p>
    <w:p w:rsidR="005D4F48" w:rsidRDefault="005D4F48" w:rsidP="005D4F48">
      <w:pPr>
        <w:pStyle w:val="NormalWeb"/>
        <w:jc w:val="both"/>
      </w:pPr>
      <w:r>
        <w:rPr>
          <w:rStyle w:val="Textoennegrita"/>
        </w:rPr>
        <w:lastRenderedPageBreak/>
        <w:t>Responder las preguntas que el usuario realice por medio de la página de internet,  chat o correo electrónico. Interacción por medios tecnológicos  tanto con la Universidad como entre usuarios de diversas instituciones educativas.</w:t>
      </w:r>
    </w:p>
    <w:p w:rsidR="005D4F48" w:rsidRPr="00AF4F2A" w:rsidRDefault="005D4F48" w:rsidP="005D4F48">
      <w:pPr>
        <w:pStyle w:val="NormalWeb"/>
        <w:rPr>
          <w:rStyle w:val="Textoennegrita"/>
          <w:sz w:val="28"/>
          <w:szCs w:val="28"/>
        </w:rPr>
      </w:pPr>
      <w:r w:rsidRPr="00AF4F2A">
        <w:rPr>
          <w:rStyle w:val="Textoennegrita"/>
          <w:sz w:val="28"/>
          <w:szCs w:val="28"/>
        </w:rPr>
        <w:t>TRANSFERENCIA</w:t>
      </w:r>
    </w:p>
    <w:p w:rsidR="005D4F48" w:rsidRDefault="005D4F48" w:rsidP="005D4F48">
      <w:pPr>
        <w:pStyle w:val="NormalWeb"/>
        <w:jc w:val="both"/>
      </w:pPr>
      <w:r>
        <w:t>La Universidad Politécnica de Tlaxcala podrá realizar transferencias nacionales e internacionales de  los datos personales en su posesión, sin el consentimiento del titular en los casos previstos en la ley. También podrá  realizar transferencia de datos a Entidades Federales, Estatales o proveedoras de servicios para el cumplimiento de las obligaciones contractuales acordadas.</w:t>
      </w:r>
    </w:p>
    <w:p w:rsidR="005D4F48" w:rsidRDefault="005D4F48" w:rsidP="005D4F48">
      <w:pPr>
        <w:pStyle w:val="NormalWeb"/>
        <w:jc w:val="both"/>
      </w:pPr>
      <w:r>
        <w:t> Las entidades y terceros receptores de datos personales, asumirán las mismas obligaciones y/o responsabilidades que la Universidad Politécnica de Tlaxcala ha asumido con el titular en el presente aviso.</w:t>
      </w:r>
    </w:p>
    <w:p w:rsidR="005D4F48" w:rsidRDefault="005D4F48" w:rsidP="005D4F48">
      <w:pPr>
        <w:pStyle w:val="NormalWeb"/>
        <w:jc w:val="both"/>
      </w:pPr>
      <w:r>
        <w:t>El titular de datos personales que establece una relación con la Universidad Politécnica de Tlaxcala acepta que sus datos personales podrán ser transferidos en los términos descritos en la Ley y en el Presente Aviso de Privacidad.</w:t>
      </w:r>
    </w:p>
    <w:p w:rsidR="005D4F48" w:rsidRDefault="005D4F48" w:rsidP="005D4F48">
      <w:pPr>
        <w:pStyle w:val="NormalWeb"/>
      </w:pPr>
      <w:r>
        <w:rPr>
          <w:rStyle w:val="Textoennegrita"/>
        </w:rPr>
        <w:t>LIMITACIÓN DE USO Y DIVULGACIÓN DE DATOS PERSONALES</w:t>
      </w:r>
    </w:p>
    <w:p w:rsidR="005D4F48" w:rsidRDefault="005D4F48" w:rsidP="005D4F48">
      <w:pPr>
        <w:pStyle w:val="NormalWeb"/>
      </w:pPr>
      <w:r>
        <w:t>El tratamiento de sus datos personales será el que resulte necesario, adecuado y relevante en relación con la finalidad prevista en este Aviso de Privacidad.</w:t>
      </w:r>
    </w:p>
    <w:p w:rsidR="005D4F48" w:rsidRDefault="005D4F48" w:rsidP="005D4F48">
      <w:pPr>
        <w:pStyle w:val="NormalWeb"/>
      </w:pPr>
      <w:r>
        <w:t>La Universidad Politécnica de Tlaxcala cuenta con las medidas de seguridad, administrativas, técnicas y físicas necesarias y suficientes para proteger sus datos personales contra daños, pérdida, alteración, destrucción, uso, acceso o tratamiento no autorizado.</w:t>
      </w:r>
    </w:p>
    <w:p w:rsidR="005D4F48" w:rsidRDefault="005D4F48" w:rsidP="005D4F48">
      <w:pPr>
        <w:pStyle w:val="NormalWeb"/>
      </w:pPr>
      <w:r>
        <w:t> Se considera que autoriza el uso de sus datos personales conforme a este aviso de privacidad, salvo comunicación en contrario. </w:t>
      </w:r>
    </w:p>
    <w:p w:rsidR="005D4F48" w:rsidRDefault="005D4F48" w:rsidP="005D4F48">
      <w:pPr>
        <w:pStyle w:val="NormalWeb"/>
      </w:pPr>
      <w:r>
        <w:rPr>
          <w:rStyle w:val="Textoennegrita"/>
        </w:rPr>
        <w:t>MEDIOS PARA EJERCER DERECHOS ARCO (ACCESO, RECTIFICACIÓN, CANCELACIÓN Y OPOSICIÓN</w:t>
      </w:r>
      <w:r>
        <w:t>)</w:t>
      </w:r>
    </w:p>
    <w:p w:rsidR="005D4F48" w:rsidRDefault="005D4F48" w:rsidP="005D4F48">
      <w:pPr>
        <w:pStyle w:val="NormalWeb"/>
        <w:jc w:val="both"/>
      </w:pPr>
      <w:r>
        <w:t>En los términos de lo dispuesto por los Artículos 54, 55, 56, 57, 58 y 59 Ley  de Protección de Datos Personales para el Estado de Tlaxcala, tiene Derecho en cualquier momento a ejercer sus Derechos para Acceder, Rectificar, Cancelar, Oponerse y protección al tratamiento de sus datos personales mediante la solicitud por escrito entregada por comparecencia, correo ordinario, correo certificado o servicio de paquetería; Vía electrónica dirigida a nuestro Departamento de Datos Personales de Lunes a Viernes de 9:00 a 17:00 horas que contenga la siguiente información:</w:t>
      </w:r>
    </w:p>
    <w:p w:rsidR="005D4F48" w:rsidRDefault="005D4F48" w:rsidP="005D4F48">
      <w:pPr>
        <w:pStyle w:val="NormalWeb"/>
        <w:jc w:val="both"/>
      </w:pPr>
      <w:bookmarkStart w:id="0" w:name="_GoBack"/>
      <w:bookmarkEnd w:id="0"/>
    </w:p>
    <w:p w:rsidR="005D4F48" w:rsidRDefault="005D4F48" w:rsidP="005D4F48">
      <w:pPr>
        <w:pStyle w:val="NormalWeb"/>
        <w:numPr>
          <w:ilvl w:val="0"/>
          <w:numId w:val="1"/>
        </w:numPr>
        <w:contextualSpacing/>
      </w:pPr>
      <w:r>
        <w:t>Nombre del sujeto obligado ante quien promueve.</w:t>
      </w:r>
    </w:p>
    <w:p w:rsidR="005D4F48" w:rsidRDefault="005D4F48" w:rsidP="005D4F48">
      <w:pPr>
        <w:pStyle w:val="NormalWeb"/>
        <w:numPr>
          <w:ilvl w:val="0"/>
          <w:numId w:val="1"/>
        </w:numPr>
        <w:contextualSpacing/>
      </w:pPr>
      <w:r>
        <w:t>Nombre completo del interesado.</w:t>
      </w:r>
    </w:p>
    <w:p w:rsidR="005D4F48" w:rsidRDefault="005D4F48" w:rsidP="005D4F48">
      <w:pPr>
        <w:pStyle w:val="NormalWeb"/>
        <w:numPr>
          <w:ilvl w:val="0"/>
          <w:numId w:val="1"/>
        </w:numPr>
        <w:contextualSpacing/>
      </w:pPr>
      <w:r>
        <w:t>Domicilio de titular o dirección de correo electrónico para comunicar respuesta a solicitud.</w:t>
      </w:r>
    </w:p>
    <w:p w:rsidR="005D4F48" w:rsidRDefault="005D4F48" w:rsidP="005D4F48">
      <w:pPr>
        <w:pStyle w:val="NormalWeb"/>
        <w:numPr>
          <w:ilvl w:val="0"/>
          <w:numId w:val="1"/>
        </w:numPr>
        <w:contextualSpacing/>
      </w:pPr>
      <w:r>
        <w:t>Documentos que acrediten identidad o autorización para representarlo en la solicitud.</w:t>
      </w:r>
    </w:p>
    <w:p w:rsidR="005D4F48" w:rsidRDefault="005D4F48" w:rsidP="005D4F48">
      <w:pPr>
        <w:pStyle w:val="NormalWeb"/>
        <w:numPr>
          <w:ilvl w:val="0"/>
          <w:numId w:val="1"/>
        </w:numPr>
        <w:contextualSpacing/>
      </w:pPr>
      <w:r>
        <w:t>Descripción de datos personales sobre los que se pretende ejercer algún derecho ARCO.</w:t>
      </w:r>
    </w:p>
    <w:p w:rsidR="005D4F48" w:rsidRDefault="005D4F48" w:rsidP="005D4F48">
      <w:pPr>
        <w:pStyle w:val="NormalWeb"/>
        <w:numPr>
          <w:ilvl w:val="0"/>
          <w:numId w:val="1"/>
        </w:numPr>
        <w:contextualSpacing/>
      </w:pPr>
      <w:r>
        <w:t xml:space="preserve"> Cualquier otro elemento que permita la localización de los datos personales y atención a la solicitud.</w:t>
      </w:r>
    </w:p>
    <w:p w:rsidR="005D4F48" w:rsidRDefault="005D4F48" w:rsidP="005D4F48">
      <w:pPr>
        <w:pStyle w:val="NormalWeb"/>
        <w:ind w:left="720"/>
        <w:contextualSpacing/>
      </w:pPr>
    </w:p>
    <w:p w:rsidR="005D4F48" w:rsidRDefault="005D4F48" w:rsidP="005D4F48">
      <w:pPr>
        <w:pStyle w:val="NormalWeb"/>
        <w:rPr>
          <w:rStyle w:val="Textoennegrita"/>
        </w:rPr>
      </w:pPr>
      <w:r>
        <w:t> </w:t>
      </w:r>
      <w:r>
        <w:rPr>
          <w:rStyle w:val="Textoennegrita"/>
        </w:rPr>
        <w:t>MEDIOS PARA REVOCAR CONSENTIMIENTO</w:t>
      </w:r>
    </w:p>
    <w:p w:rsidR="005D4F48" w:rsidRDefault="005D4F48" w:rsidP="005D4F48">
      <w:pPr>
        <w:pStyle w:val="NormalWeb"/>
        <w:jc w:val="both"/>
      </w:pPr>
      <w:r>
        <w:t>Puede revocar el consentimiento para tratar sus datos personales enviando una solicitud por escrito dirigida al Departamento Recursos Humanos, de la Universidad politécnica de Tlaxcala  de Lunes a Viernes de 9:00 a 17:00 horas en la que se detalle claramente los datos respecto de los que revoca su consentimiento.</w:t>
      </w:r>
    </w:p>
    <w:p w:rsidR="005D4F48" w:rsidRDefault="005D4F48" w:rsidP="005D4F48">
      <w:pPr>
        <w:pStyle w:val="NormalWeb"/>
        <w:rPr>
          <w:rStyle w:val="Textoennegrita"/>
        </w:rPr>
      </w:pPr>
      <w:r>
        <w:rPr>
          <w:rStyle w:val="Textoennegrita"/>
        </w:rPr>
        <w:t>CAMBIOS AL AVISO DE PRIVACIDAD</w:t>
      </w:r>
    </w:p>
    <w:p w:rsidR="005D4F48" w:rsidRDefault="005D4F48" w:rsidP="005D4F48">
      <w:pPr>
        <w:pStyle w:val="NormalWeb"/>
        <w:jc w:val="both"/>
      </w:pPr>
      <w:r>
        <w:t>La Universidad Politécnica de Tlaxcala se reserva el derecho de efectuar en cualquier momento modificaciones o actualizaciones al presente Aviso de Privacidad para la atención de novedades legislativas o Jurisprudenciales y políticas internas.</w:t>
      </w:r>
    </w:p>
    <w:p w:rsidR="005D4F48" w:rsidRDefault="005D4F48" w:rsidP="005D4F48">
      <w:pPr>
        <w:pStyle w:val="NormalWeb"/>
        <w:jc w:val="both"/>
      </w:pPr>
      <w:r>
        <w:t xml:space="preserve">Esta modificación estar disponible a través de la página de internet </w:t>
      </w:r>
      <w:hyperlink r:id="rId7" w:history="1">
        <w:r w:rsidRPr="006A470E">
          <w:t>www.uptlax.edu.mx</w:t>
        </w:r>
      </w:hyperlink>
      <w:r>
        <w:t>.</w:t>
      </w:r>
    </w:p>
    <w:p w:rsidR="005D4F48" w:rsidRDefault="005D4F48" w:rsidP="005D4F48">
      <w:pPr>
        <w:pStyle w:val="NormalWeb"/>
        <w:jc w:val="both"/>
        <w:rPr>
          <w:b/>
          <w:sz w:val="28"/>
          <w:szCs w:val="28"/>
        </w:rPr>
      </w:pPr>
      <w:r w:rsidRPr="006A470E">
        <w:rPr>
          <w:b/>
          <w:sz w:val="28"/>
          <w:szCs w:val="28"/>
        </w:rPr>
        <w:t xml:space="preserve">CONSENTIMIENTO </w:t>
      </w:r>
    </w:p>
    <w:p w:rsidR="005D4F48" w:rsidRDefault="005D4F48" w:rsidP="005D4F48">
      <w:pPr>
        <w:pStyle w:val="NormalWeb"/>
        <w:jc w:val="both"/>
      </w:pPr>
      <w:r w:rsidRPr="006A470E">
        <w:t>Habiéndose puesto</w:t>
      </w:r>
      <w:r>
        <w:t xml:space="preserve"> a disposición del titular este Aviso de Privacidad y sus modificaciones, ya sea personalmente o a través de la página de internet o de otro medio, y no habiendo manifestado inmediatamente oposición alguna, se entenderá que el titular ha consentido tácitamente el tratamiento de sus datos.</w:t>
      </w:r>
    </w:p>
    <w:p w:rsidR="005D4F48" w:rsidRDefault="005D4F48" w:rsidP="005D4F48">
      <w:pPr>
        <w:pStyle w:val="NormalWeb"/>
        <w:jc w:val="both"/>
      </w:pPr>
      <w:r>
        <w:t>Si el titular proporciono sus datos verbalmente, por escrito, por medios electrónicos, ópticos o cualquier otra tecnología, o por signos inequívocos, se entenderá que ha dado su consentimiento expreso.</w:t>
      </w:r>
    </w:p>
    <w:p w:rsidR="005D4F48" w:rsidRDefault="005D4F48" w:rsidP="005D4F48">
      <w:pPr>
        <w:pStyle w:val="NormalWeb"/>
        <w:jc w:val="both"/>
      </w:pPr>
      <w:r>
        <w:t>De conformidad con los artículos aplicables de la Ley  de Protección de Datos Personales para el Estado de Tlaxcala, por medio del presente; el titular reconoce que ha leído este Aviso de Privacidad y entendido su alcance; El titular otorga su consentimiento expreso para el tratamiento de sus datos personales para los fines establecidos en este Aviso de Privacidad; el Titular acepta que el responsable pueda transferir sus datos personales a terceros distintos del encargado.</w:t>
      </w:r>
    </w:p>
    <w:p w:rsidR="005D4F48" w:rsidRDefault="005D4F48" w:rsidP="005D4F48">
      <w:pPr>
        <w:pStyle w:val="NormalWeb"/>
        <w:jc w:val="both"/>
      </w:pPr>
    </w:p>
    <w:p w:rsidR="005D4F48" w:rsidRDefault="005D4F48" w:rsidP="005D4F48">
      <w:pPr>
        <w:pStyle w:val="NormalWeb"/>
        <w:jc w:val="both"/>
      </w:pPr>
      <w:r>
        <w:t>Este consentimiento expreso puede documentarse a través de firma autógrafa, firma electrónica o cualquier otro mecanismo de autenticación.</w:t>
      </w:r>
    </w:p>
    <w:p w:rsidR="005D4F48" w:rsidRDefault="005D4F48" w:rsidP="005D4F48">
      <w:pPr>
        <w:pStyle w:val="NormalWeb"/>
        <w:jc w:val="both"/>
        <w:rPr>
          <w:b/>
          <w:sz w:val="28"/>
        </w:rPr>
      </w:pPr>
      <w:r w:rsidRPr="00453436">
        <w:rPr>
          <w:b/>
          <w:sz w:val="28"/>
        </w:rPr>
        <w:t>ACEPTACION DE TRANSFERENCIA</w:t>
      </w:r>
    </w:p>
    <w:p w:rsidR="005D4F48" w:rsidRDefault="005D4F48" w:rsidP="005D4F48">
      <w:pPr>
        <w:pStyle w:val="NormalWeb"/>
        <w:jc w:val="both"/>
      </w:pPr>
      <w:r w:rsidRPr="00453436">
        <w:t xml:space="preserve">Asimismo, le informamos </w:t>
      </w:r>
      <w:r>
        <w:t>que sus datos personales pueden ser transferidos o tratados dentro y fuera del país, por personas distintas a esta entidad. En ese sentido, su información puede ser compartida con Instituciones Académicas, para la promoción de intercambios y nuevas ofertas educativas.</w:t>
      </w:r>
    </w:p>
    <w:p w:rsidR="005D4F48" w:rsidRDefault="005D4F48" w:rsidP="005D4F48">
      <w:pPr>
        <w:pStyle w:val="NormalWeb"/>
        <w:jc w:val="both"/>
      </w:pPr>
      <w:r>
        <w:t>Si Usted no manifiesta su oposición para sus datos personales sean transferidos, se entenderá que ha otorgado su consentimiento para ello.</w:t>
      </w:r>
    </w:p>
    <w:p w:rsidR="005D4F48" w:rsidRPr="00C612E5" w:rsidRDefault="005D4F48" w:rsidP="005D4F48">
      <w:pPr>
        <w:pStyle w:val="NormalWeb"/>
        <w:jc w:val="right"/>
        <w:rPr>
          <w:b/>
        </w:rPr>
      </w:pPr>
      <w:proofErr w:type="spellStart"/>
      <w:r w:rsidRPr="00C612E5">
        <w:rPr>
          <w:b/>
        </w:rPr>
        <w:t>Tepeyanco</w:t>
      </w:r>
      <w:proofErr w:type="spellEnd"/>
      <w:r w:rsidRPr="00C612E5">
        <w:rPr>
          <w:b/>
        </w:rPr>
        <w:t>, Tlaxcala</w:t>
      </w:r>
      <w:r>
        <w:rPr>
          <w:b/>
        </w:rPr>
        <w:t xml:space="preserve">, a </w:t>
      </w:r>
      <w:r w:rsidRPr="00C612E5">
        <w:rPr>
          <w:b/>
        </w:rPr>
        <w:t xml:space="preserve"> </w:t>
      </w:r>
      <w:r>
        <w:rPr>
          <w:b/>
        </w:rPr>
        <w:t>30</w:t>
      </w:r>
      <w:r>
        <w:rPr>
          <w:b/>
        </w:rPr>
        <w:t xml:space="preserve">  de </w:t>
      </w:r>
      <w:r>
        <w:rPr>
          <w:b/>
        </w:rPr>
        <w:t>junio</w:t>
      </w:r>
      <w:r>
        <w:rPr>
          <w:b/>
        </w:rPr>
        <w:t xml:space="preserve"> de 2017.</w:t>
      </w:r>
    </w:p>
    <w:p w:rsidR="005D4F48" w:rsidRPr="00F22908" w:rsidRDefault="005D4F48" w:rsidP="00F22908"/>
    <w:sectPr w:rsidR="005D4F48" w:rsidRPr="00F22908" w:rsidSect="005A1E2E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DF" w:rsidRDefault="005B62DF" w:rsidP="005A1E2E">
      <w:r>
        <w:separator/>
      </w:r>
    </w:p>
  </w:endnote>
  <w:endnote w:type="continuationSeparator" w:id="0">
    <w:p w:rsidR="005B62DF" w:rsidRDefault="005B62DF" w:rsidP="005A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DF" w:rsidRDefault="005B62DF" w:rsidP="005A1E2E">
      <w:r>
        <w:separator/>
      </w:r>
    </w:p>
  </w:footnote>
  <w:footnote w:type="continuationSeparator" w:id="0">
    <w:p w:rsidR="005B62DF" w:rsidRDefault="005B62DF" w:rsidP="005A1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2E" w:rsidRDefault="002105A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-459105</wp:posOffset>
          </wp:positionV>
          <wp:extent cx="7639624" cy="9886216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VERTICAL 2017 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624" cy="9886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462" w:rsidRDefault="00B464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1148A"/>
    <w:multiLevelType w:val="hybridMultilevel"/>
    <w:tmpl w:val="0548110A"/>
    <w:lvl w:ilvl="0" w:tplc="E040BC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2E"/>
    <w:rsid w:val="0001642D"/>
    <w:rsid w:val="00061E8C"/>
    <w:rsid w:val="001E73B0"/>
    <w:rsid w:val="002105AD"/>
    <w:rsid w:val="002C01DB"/>
    <w:rsid w:val="004214D2"/>
    <w:rsid w:val="00585AEF"/>
    <w:rsid w:val="00591B07"/>
    <w:rsid w:val="005A1E2E"/>
    <w:rsid w:val="005B62DF"/>
    <w:rsid w:val="005D4F48"/>
    <w:rsid w:val="006A51DD"/>
    <w:rsid w:val="006B71E4"/>
    <w:rsid w:val="00821FD3"/>
    <w:rsid w:val="00832202"/>
    <w:rsid w:val="008359D7"/>
    <w:rsid w:val="008D2FDB"/>
    <w:rsid w:val="00952AD6"/>
    <w:rsid w:val="00B46462"/>
    <w:rsid w:val="00B7230F"/>
    <w:rsid w:val="00C2781E"/>
    <w:rsid w:val="00D17A3C"/>
    <w:rsid w:val="00D214AA"/>
    <w:rsid w:val="00F22908"/>
    <w:rsid w:val="00F3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E4961A-6EB1-42ED-BDBF-0CD38D36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2">
    <w:name w:val="heading 2"/>
    <w:basedOn w:val="Normal"/>
    <w:next w:val="Normal"/>
    <w:link w:val="Ttulo2Car"/>
    <w:unhideWhenUsed/>
    <w:qFormat/>
    <w:rsid w:val="005D4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E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1E2E"/>
  </w:style>
  <w:style w:type="paragraph" w:styleId="Piedepgina">
    <w:name w:val="footer"/>
    <w:basedOn w:val="Normal"/>
    <w:link w:val="PiedepginaCar"/>
    <w:uiPriority w:val="99"/>
    <w:unhideWhenUsed/>
    <w:rsid w:val="005A1E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1E2E"/>
  </w:style>
  <w:style w:type="paragraph" w:styleId="Textodeglobo">
    <w:name w:val="Balloon Text"/>
    <w:basedOn w:val="Normal"/>
    <w:link w:val="TextodegloboCar"/>
    <w:uiPriority w:val="99"/>
    <w:semiHidden/>
    <w:unhideWhenUsed/>
    <w:rsid w:val="005A1E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E2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821FD3"/>
    <w:pPr>
      <w:spacing w:after="0" w:line="240" w:lineRule="auto"/>
    </w:pPr>
    <w:rPr>
      <w:rFonts w:eastAsia="MS Mincho"/>
    </w:rPr>
  </w:style>
  <w:style w:type="character" w:customStyle="1" w:styleId="Ttulo2Car">
    <w:name w:val="Título 2 Car"/>
    <w:basedOn w:val="Fuentedeprrafopredeter"/>
    <w:link w:val="Ttulo2"/>
    <w:rsid w:val="005D4F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4F48"/>
    <w:pPr>
      <w:spacing w:before="100" w:beforeAutospacing="1" w:after="100" w:afterAutospacing="1"/>
    </w:pPr>
  </w:style>
  <w:style w:type="character" w:styleId="Hipervnculo">
    <w:name w:val="Hyperlink"/>
    <w:rsid w:val="005D4F48"/>
    <w:rPr>
      <w:color w:val="0000FF"/>
      <w:u w:val="single"/>
    </w:rPr>
  </w:style>
  <w:style w:type="character" w:styleId="Textoennegrita">
    <w:name w:val="Strong"/>
    <w:uiPriority w:val="22"/>
    <w:qFormat/>
    <w:rsid w:val="005D4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tlax.edu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6243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AVISO DE PRIVACIDAD</vt:lpstr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Rubio</dc:creator>
  <cp:keywords/>
  <dc:description/>
  <cp:lastModifiedBy>Admin</cp:lastModifiedBy>
  <cp:revision>2</cp:revision>
  <cp:lastPrinted>2017-07-10T20:55:00Z</cp:lastPrinted>
  <dcterms:created xsi:type="dcterms:W3CDTF">2017-08-01T21:08:00Z</dcterms:created>
  <dcterms:modified xsi:type="dcterms:W3CDTF">2017-08-01T21:08:00Z</dcterms:modified>
</cp:coreProperties>
</file>