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360" w:rsidRPr="00AC4E56" w:rsidRDefault="00D92360" w:rsidP="00D92360">
      <w:pPr>
        <w:rPr>
          <w:b/>
        </w:rPr>
      </w:pPr>
      <w:r w:rsidRPr="00AC4E56">
        <w:rPr>
          <w:b/>
        </w:rPr>
        <w:tab/>
      </w:r>
    </w:p>
    <w:tbl>
      <w:tblPr>
        <w:tblStyle w:val="Tablaconcuadrcula"/>
        <w:tblW w:w="0" w:type="auto"/>
        <w:tblBorders>
          <w:top w:val="single" w:sz="36" w:space="0" w:color="008000"/>
          <w:left w:val="none" w:sz="0" w:space="0" w:color="auto"/>
          <w:bottom w:val="single" w:sz="36" w:space="0" w:color="008000"/>
          <w:right w:val="none" w:sz="0" w:space="0" w:color="auto"/>
          <w:insideH w:val="none" w:sz="0" w:space="0" w:color="auto"/>
          <w:insideV w:val="none" w:sz="0" w:space="0" w:color="auto"/>
        </w:tblBorders>
        <w:tblLook w:val="04A0" w:firstRow="1" w:lastRow="0" w:firstColumn="1" w:lastColumn="0" w:noHBand="0" w:noVBand="1"/>
      </w:tblPr>
      <w:tblGrid>
        <w:gridCol w:w="4389"/>
        <w:gridCol w:w="4449"/>
      </w:tblGrid>
      <w:tr w:rsidR="00D92360" w:rsidRPr="00AC4E56" w:rsidTr="00C562E3">
        <w:trPr>
          <w:trHeight w:val="2238"/>
        </w:trPr>
        <w:tc>
          <w:tcPr>
            <w:tcW w:w="4489" w:type="dxa"/>
          </w:tcPr>
          <w:p w:rsidR="00D92360" w:rsidRDefault="00D92360" w:rsidP="00C562E3">
            <w:pPr>
              <w:jc w:val="center"/>
              <w:rPr>
                <w:b/>
                <w:sz w:val="40"/>
                <w:szCs w:val="40"/>
              </w:rPr>
            </w:pPr>
          </w:p>
          <w:p w:rsidR="00D92360" w:rsidRPr="00AC4E56" w:rsidRDefault="00D92360" w:rsidP="00C562E3">
            <w:pPr>
              <w:jc w:val="center"/>
              <w:rPr>
                <w:b/>
              </w:rPr>
            </w:pPr>
            <w:r w:rsidRPr="00AC4E56">
              <w:rPr>
                <w:b/>
                <w:sz w:val="40"/>
                <w:szCs w:val="40"/>
              </w:rPr>
              <w:t xml:space="preserve">Ingeniería Mecatrónica </w:t>
            </w:r>
          </w:p>
          <w:p w:rsidR="00D92360" w:rsidRPr="00AC4E56" w:rsidRDefault="00D92360" w:rsidP="00C562E3">
            <w:pPr>
              <w:jc w:val="center"/>
              <w:rPr>
                <w:b/>
              </w:rPr>
            </w:pPr>
            <w:r>
              <w:rPr>
                <w:b/>
              </w:rPr>
              <w:t>Dr. Víctor Hugo C</w:t>
            </w:r>
            <w:r w:rsidRPr="00AC4E56">
              <w:rPr>
                <w:b/>
              </w:rPr>
              <w:t>abrera Peláez</w:t>
            </w:r>
          </w:p>
          <w:p w:rsidR="00D92360" w:rsidRPr="00AC4E56" w:rsidRDefault="00D92360" w:rsidP="00C562E3">
            <w:pPr>
              <w:jc w:val="center"/>
              <w:rPr>
                <w:b/>
              </w:rPr>
            </w:pPr>
            <w:r w:rsidRPr="00AC4E56">
              <w:rPr>
                <w:b/>
              </w:rPr>
              <w:t>Director del Programa Educativo</w:t>
            </w:r>
          </w:p>
          <w:p w:rsidR="00D92360" w:rsidRPr="00AC4E56" w:rsidRDefault="00D92360" w:rsidP="00C562E3">
            <w:pPr>
              <w:rPr>
                <w:b/>
              </w:rPr>
            </w:pPr>
          </w:p>
        </w:tc>
        <w:tc>
          <w:tcPr>
            <w:tcW w:w="4489" w:type="dxa"/>
          </w:tcPr>
          <w:p w:rsidR="00D92360" w:rsidRPr="005307BA" w:rsidRDefault="00D92360" w:rsidP="00C562E3">
            <w:r>
              <w:rPr>
                <w:b/>
                <w:noProof/>
                <w:lang w:eastAsia="es-MX"/>
              </w:rPr>
              <w:drawing>
                <wp:anchor distT="0" distB="0" distL="114300" distR="114300" simplePos="0" relativeHeight="251659264" behindDoc="0" locked="0" layoutInCell="1" allowOverlap="1" wp14:anchorId="4338C2F0" wp14:editId="739B3A04">
                  <wp:simplePos x="0" y="0"/>
                  <wp:positionH relativeFrom="column">
                    <wp:posOffset>527685</wp:posOffset>
                  </wp:positionH>
                  <wp:positionV relativeFrom="paragraph">
                    <wp:posOffset>267335</wp:posOffset>
                  </wp:positionV>
                  <wp:extent cx="2152650" cy="67246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_Mecatroni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650" cy="672465"/>
                          </a:xfrm>
                          <a:prstGeom prst="rect">
                            <a:avLst/>
                          </a:prstGeom>
                        </pic:spPr>
                      </pic:pic>
                    </a:graphicData>
                  </a:graphic>
                  <wp14:sizeRelH relativeFrom="page">
                    <wp14:pctWidth>0</wp14:pctWidth>
                  </wp14:sizeRelH>
                  <wp14:sizeRelV relativeFrom="page">
                    <wp14:pctHeight>0</wp14:pctHeight>
                  </wp14:sizeRelV>
                </wp:anchor>
              </w:drawing>
            </w:r>
          </w:p>
        </w:tc>
      </w:tr>
    </w:tbl>
    <w:p w:rsidR="00D92360" w:rsidRPr="00617A1E" w:rsidRDefault="00D92360" w:rsidP="00D92360">
      <w:pPr>
        <w:jc w:val="both"/>
        <w:rPr>
          <w:b/>
          <w:i/>
        </w:rPr>
      </w:pPr>
      <w:r>
        <w:rPr>
          <w:b/>
          <w:i/>
        </w:rPr>
        <w:t>JULIO 2016</w:t>
      </w:r>
    </w:p>
    <w:tbl>
      <w:tblPr>
        <w:tblStyle w:val="Tablaconcuadrcula"/>
        <w:tblW w:w="9493" w:type="dxa"/>
        <w:tblLook w:val="04A0" w:firstRow="1" w:lastRow="0" w:firstColumn="1" w:lastColumn="0" w:noHBand="0" w:noVBand="1"/>
      </w:tblPr>
      <w:tblGrid>
        <w:gridCol w:w="1776"/>
        <w:gridCol w:w="5023"/>
        <w:gridCol w:w="2694"/>
      </w:tblGrid>
      <w:tr w:rsidR="00D92360" w:rsidRPr="00AC4E56" w:rsidTr="00C562E3">
        <w:tc>
          <w:tcPr>
            <w:tcW w:w="1776" w:type="dxa"/>
          </w:tcPr>
          <w:p w:rsidR="00D92360" w:rsidRPr="00AC4E56" w:rsidRDefault="00D92360" w:rsidP="00C562E3">
            <w:pPr>
              <w:jc w:val="both"/>
              <w:rPr>
                <w:b/>
                <w:i/>
              </w:rPr>
            </w:pPr>
            <w:r w:rsidRPr="00AC4E56">
              <w:rPr>
                <w:b/>
                <w:i/>
              </w:rPr>
              <w:t>Fecha</w:t>
            </w:r>
          </w:p>
        </w:tc>
        <w:tc>
          <w:tcPr>
            <w:tcW w:w="5023" w:type="dxa"/>
          </w:tcPr>
          <w:p w:rsidR="00D92360" w:rsidRPr="00AC4E56" w:rsidRDefault="00D92360" w:rsidP="00C562E3">
            <w:pPr>
              <w:jc w:val="both"/>
              <w:rPr>
                <w:b/>
                <w:i/>
              </w:rPr>
            </w:pPr>
            <w:r w:rsidRPr="00AC4E56">
              <w:rPr>
                <w:b/>
                <w:i/>
              </w:rPr>
              <w:t>Actividad</w:t>
            </w:r>
          </w:p>
        </w:tc>
        <w:tc>
          <w:tcPr>
            <w:tcW w:w="2694" w:type="dxa"/>
          </w:tcPr>
          <w:p w:rsidR="00D92360" w:rsidRPr="00AC4E56" w:rsidRDefault="00D92360" w:rsidP="00C562E3">
            <w:pPr>
              <w:jc w:val="both"/>
              <w:rPr>
                <w:b/>
                <w:i/>
              </w:rPr>
            </w:pPr>
            <w:r w:rsidRPr="00AC4E56">
              <w:rPr>
                <w:b/>
                <w:i/>
              </w:rPr>
              <w:t>Beneficio</w:t>
            </w:r>
          </w:p>
        </w:tc>
      </w:tr>
      <w:tr w:rsidR="00D92360" w:rsidRPr="00AC4E56" w:rsidTr="00C562E3">
        <w:tc>
          <w:tcPr>
            <w:tcW w:w="1776" w:type="dxa"/>
          </w:tcPr>
          <w:p w:rsidR="00D92360" w:rsidRDefault="00D92360" w:rsidP="00C562E3">
            <w:pPr>
              <w:jc w:val="both"/>
            </w:pPr>
            <w:r>
              <w:t>01 AL 30, Julio</w:t>
            </w: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11 al 15, Julio</w:t>
            </w: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11 al 15, Julio</w:t>
            </w: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Pr="000B481D" w:rsidRDefault="00D92360" w:rsidP="00C562E3">
            <w:pPr>
              <w:jc w:val="both"/>
            </w:pPr>
            <w:r>
              <w:t xml:space="preserve">26, Julio </w:t>
            </w:r>
          </w:p>
        </w:tc>
        <w:tc>
          <w:tcPr>
            <w:tcW w:w="5023" w:type="dxa"/>
          </w:tcPr>
          <w:p w:rsidR="00D92360" w:rsidRDefault="00D92360" w:rsidP="00C562E3">
            <w:pPr>
              <w:jc w:val="both"/>
            </w:pPr>
            <w:r w:rsidRPr="000B481D">
              <w:lastRenderedPageBreak/>
              <w:t xml:space="preserve">A partir de inicio de mes se realizaron diferentes actividades </w:t>
            </w:r>
            <w:r>
              <w:t xml:space="preserve">propias </w:t>
            </w:r>
            <w:r w:rsidRPr="000B481D">
              <w:t>al programa Educativo de Ingeniería Mecatrónica.</w:t>
            </w:r>
          </w:p>
          <w:p w:rsidR="00D92360" w:rsidRDefault="00D92360" w:rsidP="00C562E3">
            <w:pPr>
              <w:jc w:val="both"/>
            </w:pPr>
          </w:p>
          <w:p w:rsidR="00D92360" w:rsidRDefault="00D92360" w:rsidP="00C562E3">
            <w:pPr>
              <w:jc w:val="both"/>
            </w:pPr>
            <w:r w:rsidRPr="00760F12">
              <w:t xml:space="preserve">El </w:t>
            </w:r>
            <w:r w:rsidRPr="00760F12">
              <w:rPr>
                <w:b/>
              </w:rPr>
              <w:t>Dr. VICTOR HUGO CABRERA PELAEZ</w:t>
            </w:r>
            <w:r w:rsidRPr="00760F12">
              <w:t xml:space="preserve"> director del P. E. de Ingeniería Mecatronica participo en el diseño curricular </w:t>
            </w:r>
            <w:r>
              <w:t>en la Universidad Politécnica de Guanajuato</w:t>
            </w:r>
            <w:r w:rsidRPr="00760F12">
              <w:t>.</w:t>
            </w:r>
          </w:p>
          <w:p w:rsidR="00D92360" w:rsidRDefault="00D92360" w:rsidP="00C562E3">
            <w:pPr>
              <w:jc w:val="both"/>
            </w:pPr>
          </w:p>
          <w:p w:rsidR="00D92360" w:rsidRDefault="00D92360" w:rsidP="00C562E3">
            <w:pPr>
              <w:jc w:val="both"/>
              <w:rPr>
                <w:rFonts w:cstheme="minorHAnsi"/>
              </w:rPr>
            </w:pPr>
            <w:r>
              <w:t xml:space="preserve">Los docentes </w:t>
            </w:r>
            <w:r>
              <w:rPr>
                <w:rFonts w:cstheme="minorHAnsi"/>
                <w:b/>
              </w:rPr>
              <w:t xml:space="preserve">Dra. IRCE LEAL CABRERA, M.C. JESUS TUXPAN MENESES, Dr. DANIEL AGUILAR GALVAN y M.C. FERNANDO SALAS RODRIGUEZ, </w:t>
            </w:r>
            <w:r>
              <w:rPr>
                <w:rFonts w:cstheme="minorHAnsi"/>
              </w:rPr>
              <w:t>fueron comisionados para llevar acabo el curso de inducción a alumnos de nuevo ingreso del P. E. de Ingeniería Mecatronica con un total de 195 alumnos aceptados.</w:t>
            </w:r>
          </w:p>
          <w:p w:rsidR="00D92360" w:rsidRDefault="00D92360" w:rsidP="00C562E3">
            <w:pPr>
              <w:jc w:val="both"/>
              <w:rPr>
                <w:rFonts w:cstheme="minorHAnsi"/>
              </w:rPr>
            </w:pPr>
          </w:p>
          <w:p w:rsidR="00D92360" w:rsidRDefault="00D92360" w:rsidP="00C562E3">
            <w:pPr>
              <w:jc w:val="both"/>
              <w:rPr>
                <w:rFonts w:cstheme="minorHAnsi"/>
              </w:rPr>
            </w:pPr>
            <w:r w:rsidRPr="0099129B">
              <w:rPr>
                <w:rFonts w:cstheme="minorHAnsi"/>
                <w:noProof/>
                <w:lang w:eastAsia="es-MX"/>
              </w:rPr>
              <w:drawing>
                <wp:anchor distT="0" distB="0" distL="114300" distR="114300" simplePos="0" relativeHeight="251677696" behindDoc="1" locked="0" layoutInCell="1" allowOverlap="1" wp14:anchorId="49E217E2" wp14:editId="01BB2753">
                  <wp:simplePos x="0" y="0"/>
                  <wp:positionH relativeFrom="column">
                    <wp:posOffset>234950</wp:posOffset>
                  </wp:positionH>
                  <wp:positionV relativeFrom="paragraph">
                    <wp:posOffset>-1905</wp:posOffset>
                  </wp:positionV>
                  <wp:extent cx="2674620" cy="1352550"/>
                  <wp:effectExtent l="0" t="0" r="0" b="0"/>
                  <wp:wrapNone/>
                  <wp:docPr id="13" name="Imagen 13" descr="C:\Users\MECATR~1\AppData\Local\Temp\DSCN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ATR~1\AppData\Local\Temp\DSCN85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46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r w:rsidRPr="005E3934">
              <w:rPr>
                <w:rFonts w:cstheme="minorHAnsi"/>
                <w:noProof/>
                <w:lang w:eastAsia="es-MX"/>
              </w:rPr>
              <w:drawing>
                <wp:anchor distT="0" distB="0" distL="114300" distR="114300" simplePos="0" relativeHeight="251678720" behindDoc="1" locked="0" layoutInCell="1" allowOverlap="1" wp14:anchorId="4579B245" wp14:editId="68B8DCB4">
                  <wp:simplePos x="0" y="0"/>
                  <wp:positionH relativeFrom="column">
                    <wp:posOffset>-6007</wp:posOffset>
                  </wp:positionH>
                  <wp:positionV relativeFrom="paragraph">
                    <wp:posOffset>57734</wp:posOffset>
                  </wp:positionV>
                  <wp:extent cx="2961410" cy="1581235"/>
                  <wp:effectExtent l="0" t="0" r="0" b="0"/>
                  <wp:wrapNone/>
                  <wp:docPr id="14" name="Imagen 14" descr="C:\Users\MECATR~1\AppData\Local\Temp\DSCN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ATR~1\AppData\Local\Temp\DSCN85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651" cy="1600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Default="00D92360" w:rsidP="00C562E3">
            <w:pPr>
              <w:jc w:val="both"/>
              <w:rPr>
                <w:rFonts w:cstheme="minorHAnsi"/>
              </w:rPr>
            </w:pPr>
          </w:p>
          <w:p w:rsidR="00D92360" w:rsidRPr="00242177" w:rsidRDefault="00D92360" w:rsidP="00C562E3">
            <w:pPr>
              <w:jc w:val="both"/>
              <w:rPr>
                <w:rFonts w:cstheme="minorHAnsi"/>
              </w:rPr>
            </w:pPr>
          </w:p>
          <w:p w:rsidR="00D92360" w:rsidRDefault="00D92360" w:rsidP="00C562E3">
            <w:pPr>
              <w:jc w:val="both"/>
            </w:pPr>
            <w:r>
              <w:rPr>
                <w:noProof/>
                <w:lang w:eastAsia="es-MX"/>
              </w:rPr>
              <w:lastRenderedPageBreak/>
              <w:drawing>
                <wp:anchor distT="0" distB="0" distL="114300" distR="114300" simplePos="0" relativeHeight="251679744" behindDoc="1" locked="0" layoutInCell="1" allowOverlap="1" wp14:anchorId="6F593073" wp14:editId="4BA4AD1A">
                  <wp:simplePos x="0" y="0"/>
                  <wp:positionH relativeFrom="column">
                    <wp:posOffset>-3175</wp:posOffset>
                  </wp:positionH>
                  <wp:positionV relativeFrom="paragraph">
                    <wp:posOffset>193675</wp:posOffset>
                  </wp:positionV>
                  <wp:extent cx="2962275" cy="2266299"/>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065" cy="2276849"/>
                          </a:xfrm>
                          <a:prstGeom prst="rect">
                            <a:avLst/>
                          </a:prstGeom>
                          <a:noFill/>
                        </pic:spPr>
                      </pic:pic>
                    </a:graphicData>
                  </a:graphic>
                  <wp14:sizeRelH relativeFrom="margin">
                    <wp14:pctWidth>0</wp14:pctWidth>
                  </wp14:sizeRelH>
                </wp:anchor>
              </w:drawing>
            </w: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rsidRPr="005E3934">
              <w:rPr>
                <w:noProof/>
                <w:lang w:eastAsia="es-MX"/>
              </w:rPr>
              <w:drawing>
                <wp:anchor distT="0" distB="0" distL="114300" distR="114300" simplePos="0" relativeHeight="251680768" behindDoc="1" locked="0" layoutInCell="1" allowOverlap="1" wp14:anchorId="0791AC12" wp14:editId="7A82D80C">
                  <wp:simplePos x="0" y="0"/>
                  <wp:positionH relativeFrom="column">
                    <wp:posOffset>-3175</wp:posOffset>
                  </wp:positionH>
                  <wp:positionV relativeFrom="paragraph">
                    <wp:posOffset>193040</wp:posOffset>
                  </wp:positionV>
                  <wp:extent cx="3009900" cy="2036964"/>
                  <wp:effectExtent l="0" t="0" r="0" b="1905"/>
                  <wp:wrapNone/>
                  <wp:docPr id="17" name="Imagen 17" descr="C:\Users\MECATR~1\AppData\Local\Temp\DSCN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CATR~1\AppData\Local\Temp\DSCN85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811" cy="2041641"/>
                          </a:xfrm>
                          <a:prstGeom prst="rect">
                            <a:avLst/>
                          </a:prstGeom>
                          <a:noFill/>
                          <a:ln>
                            <a:noFill/>
                          </a:ln>
                        </pic:spPr>
                      </pic:pic>
                    </a:graphicData>
                  </a:graphic>
                  <wp14:sizeRelH relativeFrom="margin">
                    <wp14:pctWidth>0</wp14:pctWidth>
                  </wp14:sizeRelH>
                </wp:anchor>
              </w:drawing>
            </w: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Pr="000B481D" w:rsidRDefault="00D92360" w:rsidP="00C562E3">
            <w:pPr>
              <w:jc w:val="both"/>
              <w:rPr>
                <w:i/>
              </w:rPr>
            </w:pPr>
            <w:r>
              <w:t xml:space="preserve">Docentes del P. E. de Ingeniería Mecatronica </w:t>
            </w:r>
            <w:r w:rsidRPr="00EF04E7">
              <w:rPr>
                <w:b/>
              </w:rPr>
              <w:t xml:space="preserve">ING. PABLO CAMACHO AGUILA, ING. RAMON HERNANDEZ </w:t>
            </w:r>
            <w:proofErr w:type="spellStart"/>
            <w:r w:rsidRPr="00EF04E7">
              <w:rPr>
                <w:b/>
              </w:rPr>
              <w:t>HERNANDEZ</w:t>
            </w:r>
            <w:proofErr w:type="spellEnd"/>
            <w:r w:rsidRPr="00EF04E7">
              <w:rPr>
                <w:b/>
              </w:rPr>
              <w:t>, I.Q. SUJAILY MONTIEL RIVERA Y LIC. MYRIAM GUZMAN TAPIA</w:t>
            </w:r>
            <w:r>
              <w:t xml:space="preserve"> aplicaron exámenes de CENEVAL a aspirantes de nuevo ingreso 2ª etapa. </w:t>
            </w:r>
          </w:p>
        </w:tc>
        <w:tc>
          <w:tcPr>
            <w:tcW w:w="2694" w:type="dxa"/>
          </w:tcPr>
          <w:p w:rsidR="00D92360" w:rsidRPr="00AC4E56" w:rsidRDefault="00D92360" w:rsidP="00C562E3">
            <w:pPr>
              <w:jc w:val="both"/>
              <w:rPr>
                <w:b/>
                <w:i/>
              </w:rPr>
            </w:pPr>
          </w:p>
        </w:tc>
      </w:tr>
    </w:tbl>
    <w:p w:rsidR="00D92360" w:rsidRDefault="00D92360" w:rsidP="00D92360">
      <w:pPr>
        <w:jc w:val="both"/>
        <w:rPr>
          <w:b/>
          <w:i/>
        </w:rPr>
      </w:pPr>
    </w:p>
    <w:p w:rsidR="00D92360" w:rsidRPr="00617A1E" w:rsidRDefault="00D92360" w:rsidP="00D92360">
      <w:pPr>
        <w:jc w:val="both"/>
        <w:rPr>
          <w:b/>
          <w:i/>
        </w:rPr>
      </w:pPr>
      <w:r>
        <w:rPr>
          <w:b/>
          <w:i/>
        </w:rPr>
        <w:t>AGOSTO 2016</w:t>
      </w:r>
    </w:p>
    <w:tbl>
      <w:tblPr>
        <w:tblStyle w:val="Tablaconcuadrcula"/>
        <w:tblW w:w="9493" w:type="dxa"/>
        <w:tblLook w:val="04A0" w:firstRow="1" w:lastRow="0" w:firstColumn="1" w:lastColumn="0" w:noHBand="0" w:noVBand="1"/>
      </w:tblPr>
      <w:tblGrid>
        <w:gridCol w:w="1776"/>
        <w:gridCol w:w="5023"/>
        <w:gridCol w:w="2694"/>
      </w:tblGrid>
      <w:tr w:rsidR="00D92360" w:rsidRPr="00AC4E56" w:rsidTr="00C562E3">
        <w:tc>
          <w:tcPr>
            <w:tcW w:w="1776" w:type="dxa"/>
          </w:tcPr>
          <w:p w:rsidR="00D92360" w:rsidRPr="00AC4E56" w:rsidRDefault="00D92360" w:rsidP="00C562E3">
            <w:pPr>
              <w:jc w:val="both"/>
              <w:rPr>
                <w:b/>
                <w:i/>
              </w:rPr>
            </w:pPr>
            <w:r w:rsidRPr="00AC4E56">
              <w:rPr>
                <w:b/>
                <w:i/>
              </w:rPr>
              <w:t>Fecha</w:t>
            </w:r>
          </w:p>
        </w:tc>
        <w:tc>
          <w:tcPr>
            <w:tcW w:w="5023" w:type="dxa"/>
          </w:tcPr>
          <w:p w:rsidR="00D92360" w:rsidRPr="00AC4E56" w:rsidRDefault="00D92360" w:rsidP="00C562E3">
            <w:pPr>
              <w:jc w:val="both"/>
              <w:rPr>
                <w:b/>
                <w:i/>
              </w:rPr>
            </w:pPr>
            <w:r w:rsidRPr="00AC4E56">
              <w:rPr>
                <w:b/>
                <w:i/>
              </w:rPr>
              <w:t>Actividad</w:t>
            </w:r>
          </w:p>
        </w:tc>
        <w:tc>
          <w:tcPr>
            <w:tcW w:w="2694" w:type="dxa"/>
          </w:tcPr>
          <w:p w:rsidR="00D92360" w:rsidRPr="00AC4E56" w:rsidRDefault="00D92360" w:rsidP="00C562E3">
            <w:pPr>
              <w:jc w:val="both"/>
              <w:rPr>
                <w:b/>
                <w:i/>
              </w:rPr>
            </w:pPr>
            <w:r w:rsidRPr="00AC4E56">
              <w:rPr>
                <w:b/>
                <w:i/>
              </w:rPr>
              <w:t>Beneficio</w:t>
            </w:r>
          </w:p>
        </w:tc>
      </w:tr>
      <w:tr w:rsidR="00D92360" w:rsidRPr="00AC4E56" w:rsidTr="00C562E3">
        <w:tc>
          <w:tcPr>
            <w:tcW w:w="1776" w:type="dxa"/>
          </w:tcPr>
          <w:p w:rsidR="00D92360" w:rsidRDefault="00D92360" w:rsidP="00C562E3">
            <w:pPr>
              <w:jc w:val="both"/>
            </w:pPr>
            <w:r w:rsidRPr="000B481D">
              <w:t xml:space="preserve">01 AL 30, </w:t>
            </w:r>
            <w:proofErr w:type="gramStart"/>
            <w:r>
              <w:t>Agosto</w:t>
            </w:r>
            <w:proofErr w:type="gramEnd"/>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 xml:space="preserve">8 al 12, </w:t>
            </w:r>
            <w:proofErr w:type="gramStart"/>
            <w:r>
              <w:t>Agosto</w:t>
            </w:r>
            <w:proofErr w:type="gramEnd"/>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lastRenderedPageBreak/>
              <w:t xml:space="preserve">08, </w:t>
            </w:r>
            <w:proofErr w:type="gramStart"/>
            <w:r>
              <w:t>Agosto</w:t>
            </w:r>
            <w:proofErr w:type="gramEnd"/>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 xml:space="preserve">08, </w:t>
            </w:r>
            <w:proofErr w:type="gramStart"/>
            <w:r>
              <w:t>Agosto</w:t>
            </w:r>
            <w:proofErr w:type="gramEnd"/>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 xml:space="preserve">12, </w:t>
            </w:r>
            <w:proofErr w:type="gramStart"/>
            <w:r>
              <w:t>Agosto</w:t>
            </w:r>
            <w:proofErr w:type="gramEnd"/>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p>
          <w:p w:rsidR="00D92360" w:rsidRDefault="00D92360" w:rsidP="00C562E3">
            <w:pPr>
              <w:jc w:val="both"/>
            </w:pPr>
            <w:r>
              <w:t xml:space="preserve">25 al 27, </w:t>
            </w:r>
            <w:proofErr w:type="gramStart"/>
            <w:r>
              <w:t>Agosto</w:t>
            </w:r>
            <w:proofErr w:type="gramEnd"/>
          </w:p>
          <w:p w:rsidR="00D92360" w:rsidRDefault="00D92360" w:rsidP="00C562E3">
            <w:pPr>
              <w:jc w:val="both"/>
            </w:pPr>
          </w:p>
          <w:p w:rsidR="00D92360" w:rsidRDefault="00D92360" w:rsidP="00C562E3">
            <w:pPr>
              <w:jc w:val="both"/>
            </w:pPr>
          </w:p>
          <w:p w:rsidR="00D92360" w:rsidRPr="000B481D" w:rsidRDefault="00D92360" w:rsidP="00C562E3">
            <w:pPr>
              <w:jc w:val="both"/>
            </w:pPr>
          </w:p>
        </w:tc>
        <w:tc>
          <w:tcPr>
            <w:tcW w:w="5023" w:type="dxa"/>
          </w:tcPr>
          <w:p w:rsidR="00D92360" w:rsidRDefault="00D92360" w:rsidP="00C562E3">
            <w:pPr>
              <w:jc w:val="both"/>
            </w:pPr>
            <w:r w:rsidRPr="000B481D">
              <w:lastRenderedPageBreak/>
              <w:t>A partir de inicio de mes se realizaron diferentes actividades correspondientes al programa Educativo de Ingeniería Mecatrónica.</w:t>
            </w:r>
          </w:p>
          <w:p w:rsidR="00D92360" w:rsidRDefault="00D92360" w:rsidP="00C562E3">
            <w:pPr>
              <w:jc w:val="both"/>
            </w:pPr>
          </w:p>
          <w:p w:rsidR="00D92360" w:rsidRDefault="00D92360" w:rsidP="00C562E3">
            <w:pPr>
              <w:jc w:val="both"/>
            </w:pPr>
            <w:r w:rsidRPr="000B481D">
              <w:t>El Dr. DANIEL AGUILAR GALVAN, docente del P. E. de Ingeniería Mecatronica participo en la reunión de diseño curricular en</w:t>
            </w:r>
            <w:r>
              <w:t xml:space="preserve"> la Universidad Politécnica de Aguascalientes.</w:t>
            </w:r>
          </w:p>
          <w:p w:rsidR="00D92360" w:rsidRDefault="00D92360" w:rsidP="00C562E3">
            <w:pPr>
              <w:jc w:val="both"/>
            </w:pPr>
          </w:p>
          <w:p w:rsidR="00D92360" w:rsidRDefault="00D92360" w:rsidP="00C562E3">
            <w:pPr>
              <w:jc w:val="both"/>
            </w:pPr>
            <w:r>
              <w:lastRenderedPageBreak/>
              <w:t>Se comisionaron los docentes MARCO ANTONIO GOMEZ CORONA, SAGRARIO GONZALEZ TORIZ Y PABLO CAMACHO AGUILA para participó en la entrega del Seguro Social a alumnos inscritos en el P. E. de Ingeniería Mecatrónica.</w:t>
            </w:r>
          </w:p>
          <w:p w:rsidR="00D92360" w:rsidRDefault="00D92360" w:rsidP="00C562E3">
            <w:pPr>
              <w:jc w:val="both"/>
            </w:pPr>
          </w:p>
          <w:p w:rsidR="00D92360" w:rsidRDefault="00D92360" w:rsidP="00C562E3">
            <w:pPr>
              <w:jc w:val="both"/>
            </w:pPr>
            <w:r>
              <w:t xml:space="preserve">El M.C. ALVARO AGUIULAR AGUILAR dio el </w:t>
            </w:r>
            <w:r w:rsidRPr="00F757BB">
              <w:t>Taller de inducción de fortalecimiento a la infraestru</w:t>
            </w:r>
            <w:r>
              <w:t>ctura científica y tecnológica</w:t>
            </w:r>
            <w:r>
              <w:tab/>
              <w:t>del Estado de Tlaxcala en la Secretaria de Turismo y Desarrollo Económico.</w:t>
            </w:r>
            <w:r w:rsidRPr="00F757BB">
              <w:tab/>
            </w:r>
          </w:p>
          <w:p w:rsidR="00D92360" w:rsidRDefault="00D92360" w:rsidP="00C562E3">
            <w:pPr>
              <w:jc w:val="both"/>
            </w:pPr>
          </w:p>
          <w:p w:rsidR="00D92360" w:rsidRDefault="00D92360" w:rsidP="00C562E3">
            <w:pPr>
              <w:jc w:val="both"/>
            </w:pPr>
            <w:r>
              <w:t>El Instituto Tlaxcalteca de la Juventud realizo la invitación a la Dra. IRCE LEAL CABRERA para participar como jurado calificador en el Premio Estatal de la Juventud para la Distinción Ciencia y Tecnología.</w:t>
            </w:r>
          </w:p>
          <w:p w:rsidR="00D92360" w:rsidRDefault="00D92360" w:rsidP="00C562E3">
            <w:pPr>
              <w:jc w:val="both"/>
            </w:pPr>
          </w:p>
          <w:p w:rsidR="00D92360" w:rsidRPr="00F757BB" w:rsidRDefault="00D92360" w:rsidP="00C562E3">
            <w:pPr>
              <w:jc w:val="both"/>
            </w:pPr>
            <w:r>
              <w:t xml:space="preserve">El ING. ANGEL SULIM NOPHAL CARRILLO  participo en el Torneo de Robótica y Tecnologías avanzadas 2016 en el Instituto Politécnico Nacional campus </w:t>
            </w:r>
            <w:proofErr w:type="spellStart"/>
            <w:r>
              <w:t>Sactenco</w:t>
            </w:r>
            <w:proofErr w:type="spellEnd"/>
            <w:r>
              <w:t>.</w:t>
            </w:r>
          </w:p>
        </w:tc>
        <w:tc>
          <w:tcPr>
            <w:tcW w:w="2694" w:type="dxa"/>
          </w:tcPr>
          <w:p w:rsidR="00D92360" w:rsidRPr="00AC4E56" w:rsidRDefault="00D92360" w:rsidP="00C562E3">
            <w:pPr>
              <w:jc w:val="both"/>
              <w:rPr>
                <w:b/>
                <w:i/>
              </w:rPr>
            </w:pPr>
          </w:p>
        </w:tc>
      </w:tr>
    </w:tbl>
    <w:p w:rsidR="00D92360" w:rsidRDefault="00D92360" w:rsidP="00D92360">
      <w:pPr>
        <w:jc w:val="both"/>
        <w:rPr>
          <w:b/>
          <w:i/>
        </w:rPr>
      </w:pPr>
    </w:p>
    <w:p w:rsidR="00557D32" w:rsidRPr="00617A1E" w:rsidRDefault="00557D32" w:rsidP="00557D32">
      <w:pPr>
        <w:jc w:val="both"/>
        <w:rPr>
          <w:b/>
          <w:i/>
        </w:rPr>
      </w:pPr>
      <w:r>
        <w:rPr>
          <w:b/>
          <w:i/>
        </w:rPr>
        <w:t>SEPTIEMBRE 2016</w:t>
      </w:r>
    </w:p>
    <w:tbl>
      <w:tblPr>
        <w:tblStyle w:val="Tablaconcuadrcula"/>
        <w:tblW w:w="9493" w:type="dxa"/>
        <w:tblLook w:val="04A0" w:firstRow="1" w:lastRow="0" w:firstColumn="1" w:lastColumn="0" w:noHBand="0" w:noVBand="1"/>
      </w:tblPr>
      <w:tblGrid>
        <w:gridCol w:w="1776"/>
        <w:gridCol w:w="5023"/>
        <w:gridCol w:w="2694"/>
      </w:tblGrid>
      <w:tr w:rsidR="00557D32" w:rsidRPr="00AC4E56" w:rsidTr="00F55D9A">
        <w:tc>
          <w:tcPr>
            <w:tcW w:w="1776" w:type="dxa"/>
          </w:tcPr>
          <w:p w:rsidR="00557D32" w:rsidRPr="00AC4E56" w:rsidRDefault="00557D32" w:rsidP="00F55D9A">
            <w:pPr>
              <w:jc w:val="both"/>
              <w:rPr>
                <w:b/>
                <w:i/>
              </w:rPr>
            </w:pPr>
            <w:r w:rsidRPr="00AC4E56">
              <w:rPr>
                <w:b/>
                <w:i/>
              </w:rPr>
              <w:t>Fecha</w:t>
            </w:r>
          </w:p>
        </w:tc>
        <w:tc>
          <w:tcPr>
            <w:tcW w:w="5023" w:type="dxa"/>
          </w:tcPr>
          <w:p w:rsidR="00557D32" w:rsidRPr="00AC4E56" w:rsidRDefault="00557D32" w:rsidP="00F55D9A">
            <w:pPr>
              <w:jc w:val="both"/>
              <w:rPr>
                <w:b/>
                <w:i/>
              </w:rPr>
            </w:pPr>
            <w:r w:rsidRPr="00AC4E56">
              <w:rPr>
                <w:b/>
                <w:i/>
              </w:rPr>
              <w:t>Actividad</w:t>
            </w:r>
          </w:p>
        </w:tc>
        <w:tc>
          <w:tcPr>
            <w:tcW w:w="2694" w:type="dxa"/>
          </w:tcPr>
          <w:p w:rsidR="00557D32" w:rsidRPr="00AC4E56" w:rsidRDefault="00557D32" w:rsidP="00F55D9A">
            <w:pPr>
              <w:jc w:val="both"/>
              <w:rPr>
                <w:b/>
                <w:i/>
              </w:rPr>
            </w:pPr>
            <w:r w:rsidRPr="00AC4E56">
              <w:rPr>
                <w:b/>
                <w:i/>
              </w:rPr>
              <w:t>Beneficio</w:t>
            </w:r>
          </w:p>
        </w:tc>
      </w:tr>
      <w:tr w:rsidR="00557D32" w:rsidRPr="00AC4E56" w:rsidTr="00F55D9A">
        <w:tc>
          <w:tcPr>
            <w:tcW w:w="1776" w:type="dxa"/>
          </w:tcPr>
          <w:p w:rsidR="00557D32" w:rsidRDefault="00557D32" w:rsidP="00F55D9A">
            <w:pPr>
              <w:jc w:val="both"/>
            </w:pPr>
            <w:r>
              <w:t xml:space="preserve">01 al 02, </w:t>
            </w:r>
            <w:proofErr w:type="gramStart"/>
            <w:r>
              <w:t>Septiembre</w:t>
            </w:r>
            <w:proofErr w:type="gramEnd"/>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p>
          <w:p w:rsidR="00557D32" w:rsidRDefault="00557D32" w:rsidP="00F55D9A">
            <w:pPr>
              <w:jc w:val="both"/>
            </w:pPr>
            <w:r>
              <w:t xml:space="preserve">29, </w:t>
            </w:r>
            <w:proofErr w:type="gramStart"/>
            <w:r>
              <w:t>Septiembre</w:t>
            </w:r>
            <w:proofErr w:type="gramEnd"/>
          </w:p>
          <w:p w:rsidR="00557D32" w:rsidRDefault="00557D32" w:rsidP="00F55D9A">
            <w:pPr>
              <w:jc w:val="both"/>
            </w:pPr>
          </w:p>
          <w:p w:rsidR="00557D32" w:rsidRDefault="00557D32" w:rsidP="00F55D9A">
            <w:pPr>
              <w:jc w:val="both"/>
            </w:pPr>
          </w:p>
          <w:p w:rsidR="00557D32" w:rsidRPr="000B481D" w:rsidRDefault="00557D32" w:rsidP="00F55D9A">
            <w:pPr>
              <w:jc w:val="both"/>
            </w:pPr>
            <w:bookmarkStart w:id="0" w:name="_GoBack"/>
            <w:bookmarkEnd w:id="0"/>
            <w:r>
              <w:t xml:space="preserve">01-30, Septiembre </w:t>
            </w:r>
          </w:p>
        </w:tc>
        <w:tc>
          <w:tcPr>
            <w:tcW w:w="5023" w:type="dxa"/>
          </w:tcPr>
          <w:p w:rsidR="00557D32" w:rsidRDefault="00557D32" w:rsidP="00F55D9A">
            <w:pPr>
              <w:jc w:val="both"/>
              <w:rPr>
                <w:rFonts w:ascii="Tahoma" w:hAnsi="Tahoma" w:cs="Tahoma"/>
                <w:color w:val="000000"/>
                <w:sz w:val="18"/>
                <w:szCs w:val="18"/>
              </w:rPr>
            </w:pPr>
            <w:r>
              <w:lastRenderedPageBreak/>
              <w:t xml:space="preserve">Docentes del P. E. de Ing. Mecatronica </w:t>
            </w:r>
            <w:r>
              <w:rPr>
                <w:rFonts w:ascii="Tahoma" w:hAnsi="Tahoma" w:cs="Tahoma"/>
                <w:color w:val="000000"/>
                <w:sz w:val="18"/>
                <w:szCs w:val="18"/>
              </w:rPr>
              <w:t>EDGAR RODRIGUEZ PIEDRAS, ELIAS MENDEZ ZAPATA, FERNANDO SALAS RODRIGUEZ, SULIM NOPHAL CARRILLO, JESUS TUXPAN MENESES, DANIEL AGUILAR GALVAN, se comisionaron para participar en el FORO AUTOMOTRIZ que se llevó acabo en el Centro de Convenciones Tlaxcala, apoyando en la presentación de prototipos y difusión de la carrera.</w:t>
            </w:r>
          </w:p>
          <w:p w:rsidR="00557D32" w:rsidRDefault="00557D32" w:rsidP="00F55D9A">
            <w:pPr>
              <w:jc w:val="both"/>
              <w:rPr>
                <w:rFonts w:ascii="Tahoma" w:hAnsi="Tahoma" w:cs="Tahoma"/>
                <w:color w:val="000000"/>
                <w:sz w:val="18"/>
                <w:szCs w:val="18"/>
              </w:rPr>
            </w:pPr>
            <w:r w:rsidRPr="003D0391">
              <w:rPr>
                <w:rFonts w:ascii="Tahoma" w:hAnsi="Tahoma" w:cs="Tahoma"/>
                <w:noProof/>
                <w:color w:val="000000"/>
                <w:sz w:val="18"/>
                <w:szCs w:val="18"/>
                <w:lang w:eastAsia="es-MX"/>
              </w:rPr>
              <w:drawing>
                <wp:anchor distT="0" distB="0" distL="114300" distR="114300" simplePos="0" relativeHeight="251682816" behindDoc="1" locked="0" layoutInCell="1" allowOverlap="1" wp14:anchorId="65835D0C" wp14:editId="7B957783">
                  <wp:simplePos x="0" y="0"/>
                  <wp:positionH relativeFrom="column">
                    <wp:posOffset>-6007</wp:posOffset>
                  </wp:positionH>
                  <wp:positionV relativeFrom="paragraph">
                    <wp:posOffset>100416</wp:posOffset>
                  </wp:positionV>
                  <wp:extent cx="2990215" cy="2409567"/>
                  <wp:effectExtent l="0" t="0" r="635" b="0"/>
                  <wp:wrapNone/>
                  <wp:docPr id="11" name="Imagen 11" descr="C:\Users\MECATR~1\AppData\Local\Temp\foro au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ATR~1\AppData\Local\Temp\foro auto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919" cy="24133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r w:rsidRPr="003D0391">
              <w:rPr>
                <w:rFonts w:ascii="Tahoma" w:hAnsi="Tahoma" w:cs="Tahoma"/>
                <w:noProof/>
                <w:color w:val="000000"/>
                <w:sz w:val="18"/>
                <w:szCs w:val="18"/>
                <w:lang w:eastAsia="es-MX"/>
              </w:rPr>
              <w:lastRenderedPageBreak/>
              <w:drawing>
                <wp:anchor distT="0" distB="0" distL="114300" distR="114300" simplePos="0" relativeHeight="251683840" behindDoc="1" locked="0" layoutInCell="1" allowOverlap="1" wp14:anchorId="3016DAD8" wp14:editId="77D66CDA">
                  <wp:simplePos x="0" y="0"/>
                  <wp:positionH relativeFrom="column">
                    <wp:posOffset>-6008</wp:posOffset>
                  </wp:positionH>
                  <wp:positionV relativeFrom="paragraph">
                    <wp:posOffset>157240</wp:posOffset>
                  </wp:positionV>
                  <wp:extent cx="2990215" cy="2244106"/>
                  <wp:effectExtent l="0" t="0" r="635" b="3810"/>
                  <wp:wrapNone/>
                  <wp:docPr id="12" name="Imagen 12" descr="C:\Users\MECATR~1\AppData\Local\Temp\foro au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ATR~1\AppData\Local\Temp\foro auto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997490" cy="22495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r w:rsidRPr="00366A95">
              <w:rPr>
                <w:rFonts w:ascii="Tahoma" w:hAnsi="Tahoma" w:cs="Tahoma"/>
                <w:noProof/>
                <w:color w:val="000000"/>
                <w:sz w:val="18"/>
                <w:szCs w:val="18"/>
                <w:lang w:eastAsia="es-MX"/>
              </w:rPr>
              <w:drawing>
                <wp:anchor distT="0" distB="0" distL="114300" distR="114300" simplePos="0" relativeHeight="251684864" behindDoc="1" locked="0" layoutInCell="1" allowOverlap="1" wp14:anchorId="781AE5F9" wp14:editId="3AF5682F">
                  <wp:simplePos x="0" y="0"/>
                  <wp:positionH relativeFrom="column">
                    <wp:posOffset>6350</wp:posOffset>
                  </wp:positionH>
                  <wp:positionV relativeFrom="paragraph">
                    <wp:posOffset>87972</wp:posOffset>
                  </wp:positionV>
                  <wp:extent cx="3031490" cy="2322655"/>
                  <wp:effectExtent l="0" t="0" r="0" b="1905"/>
                  <wp:wrapNone/>
                  <wp:docPr id="18" name="Imagen 18" descr="C:\Users\MECATR~1\AppData\Local\Temp\foro au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ATR~1\AppData\Local\Temp\foro auto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854" cy="232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r>
              <w:rPr>
                <w:rFonts w:ascii="Tahoma" w:hAnsi="Tahoma" w:cs="Tahoma"/>
                <w:color w:val="000000"/>
                <w:sz w:val="18"/>
                <w:szCs w:val="18"/>
              </w:rPr>
              <w:t>Los docentes M.I. JANET IVONNE GARCIA GALLARDO, ING. HECTOR MANUEL GONZALEZ CORTES, participaron en la semana de Seguridad, Salud y Medio Ambiente en el Trabajo.</w:t>
            </w: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r>
              <w:rPr>
                <w:rFonts w:ascii="Tahoma" w:hAnsi="Tahoma" w:cs="Tahoma"/>
                <w:color w:val="000000"/>
                <w:sz w:val="18"/>
                <w:szCs w:val="18"/>
              </w:rPr>
              <w:t>Dentro de la empresa SE BONETZE/ MEXICO S.A. de C.V. se está llevando a cabo el diplomado de Arneses UPT-SEBORNETZE MEXICO, los docentes comisionados M.C. JESUS TUXPAN MENESES y el Dr. DANIEL AGUILAR GALVAN, ambos docentes del P. A. DE Ing. MECATRONICA.</w:t>
            </w:r>
          </w:p>
          <w:p w:rsidR="00557D32" w:rsidRDefault="00557D32" w:rsidP="00F55D9A">
            <w:pPr>
              <w:jc w:val="both"/>
              <w:rPr>
                <w:rFonts w:ascii="Tahoma" w:hAnsi="Tahoma" w:cs="Tahoma"/>
                <w:color w:val="000000"/>
                <w:sz w:val="18"/>
                <w:szCs w:val="18"/>
              </w:rPr>
            </w:pPr>
          </w:p>
          <w:p w:rsidR="00557D32" w:rsidRDefault="00557D32" w:rsidP="00F55D9A">
            <w:pPr>
              <w:jc w:val="both"/>
              <w:rPr>
                <w:rFonts w:ascii="Tahoma" w:hAnsi="Tahoma" w:cs="Tahoma"/>
                <w:color w:val="000000"/>
                <w:sz w:val="18"/>
                <w:szCs w:val="18"/>
              </w:rPr>
            </w:pPr>
          </w:p>
          <w:p w:rsidR="00557D32" w:rsidRPr="00F757BB" w:rsidRDefault="00557D32" w:rsidP="00F55D9A">
            <w:pPr>
              <w:jc w:val="both"/>
            </w:pPr>
          </w:p>
        </w:tc>
        <w:tc>
          <w:tcPr>
            <w:tcW w:w="2694" w:type="dxa"/>
          </w:tcPr>
          <w:p w:rsidR="00557D32" w:rsidRPr="00AC4E56" w:rsidRDefault="00557D32" w:rsidP="00F55D9A">
            <w:pPr>
              <w:jc w:val="both"/>
              <w:rPr>
                <w:b/>
                <w:i/>
              </w:rPr>
            </w:pPr>
          </w:p>
        </w:tc>
      </w:tr>
    </w:tbl>
    <w:p w:rsidR="00D92360" w:rsidRDefault="00D92360" w:rsidP="00D92360">
      <w:pPr>
        <w:jc w:val="both"/>
        <w:rPr>
          <w:b/>
          <w:i/>
        </w:rPr>
      </w:pPr>
    </w:p>
    <w:p w:rsidR="002349E1" w:rsidRDefault="002349E1"/>
    <w:sectPr w:rsidR="002349E1">
      <w:headerReference w:type="even" r:id="rId14"/>
      <w:head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A96" w:rsidRDefault="009D0A96">
      <w:pPr>
        <w:spacing w:after="0" w:line="240" w:lineRule="auto"/>
      </w:pPr>
      <w:r>
        <w:separator/>
      </w:r>
    </w:p>
  </w:endnote>
  <w:endnote w:type="continuationSeparator" w:id="0">
    <w:p w:rsidR="009D0A96" w:rsidRDefault="009D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A96" w:rsidRDefault="009D0A96">
      <w:pPr>
        <w:spacing w:after="0" w:line="240" w:lineRule="auto"/>
      </w:pPr>
      <w:r>
        <w:separator/>
      </w:r>
    </w:p>
  </w:footnote>
  <w:footnote w:type="continuationSeparator" w:id="0">
    <w:p w:rsidR="009D0A96" w:rsidRDefault="009D0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C3C" w:rsidRDefault="009D0A9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4078" o:spid="_x0000_s2052" type="#_x0000_t75" style="position:absolute;margin-left:0;margin-top:0;width:612pt;height:11in;z-index:-251659776;mso-position-horizontal:center;mso-position-horizontal-relative:margin;mso-position-vertical:center;mso-position-vertical-relative:margin" o:allowincell="f">
          <v:imagedata r:id="rId1" o:title="2404201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C3C" w:rsidRDefault="009D0A9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4079" o:spid="_x0000_s2053" type="#_x0000_t75" style="position:absolute;margin-left:0;margin-top:0;width:612pt;height:11in;z-index:-251658752;mso-position-horizontal:center;mso-position-horizontal-relative:margin;mso-position-vertical:center;mso-position-vertical-relative:margin" o:allowincell="f">
          <v:imagedata r:id="rId1" o:title="24042013"/>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C3C" w:rsidRDefault="009D0A9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44077" o:spid="_x0000_s2054" type="#_x0000_t75" style="position:absolute;margin-left:0;margin-top:0;width:612pt;height:11in;z-index:-251657728;mso-position-horizontal:center;mso-position-horizontal-relative:margin;mso-position-vertical:center;mso-position-vertical-relative:margin" o:allowincell="f">
          <v:imagedata r:id="rId1" o:title="2404201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7FF"/>
    <w:rsid w:val="002349E1"/>
    <w:rsid w:val="00557D32"/>
    <w:rsid w:val="00660C87"/>
    <w:rsid w:val="007977FF"/>
    <w:rsid w:val="009D0A96"/>
    <w:rsid w:val="00A8749F"/>
    <w:rsid w:val="00D92360"/>
    <w:rsid w:val="00E63EB1"/>
    <w:rsid w:val="00EB4B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3AC4D6"/>
  <w15:chartTrackingRefBased/>
  <w15:docId w15:val="{51DA7341-BE77-41B2-A7E5-78B4B2DB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23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360"/>
  </w:style>
  <w:style w:type="table" w:styleId="Tablaconcuadrcula">
    <w:name w:val="Table Grid"/>
    <w:basedOn w:val="Tablanormal"/>
    <w:uiPriority w:val="59"/>
    <w:rsid w:val="00D92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509</Words>
  <Characters>2805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Mecatronica</dc:creator>
  <cp:keywords/>
  <dc:description/>
  <cp:lastModifiedBy>Mecatronica</cp:lastModifiedBy>
  <cp:revision>5</cp:revision>
  <dcterms:created xsi:type="dcterms:W3CDTF">2016-10-07T16:25:00Z</dcterms:created>
  <dcterms:modified xsi:type="dcterms:W3CDTF">2016-10-07T18:19:00Z</dcterms:modified>
</cp:coreProperties>
</file>